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8" w:rsidRDefault="00192768"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265"/>
      </w:tblGrid>
      <w:tr w:rsidR="00192768">
        <w:trPr>
          <w:trHeight w:val="1044"/>
          <w:jc w:val="center"/>
        </w:trPr>
        <w:tc>
          <w:tcPr>
            <w:tcW w:w="3321" w:type="dxa"/>
            <w:shd w:val="clear" w:color="auto" w:fill="auto"/>
          </w:tcPr>
          <w:p w:rsidR="00192768" w:rsidRDefault="00192768">
            <w:pPr>
              <w:widowControl w:val="0"/>
              <w:autoSpaceDE w:val="0"/>
              <w:snapToGrid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92768" w:rsidRDefault="0013753F">
            <w:pPr>
              <w:widowControl w:val="0"/>
              <w:autoSpaceDE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192768" w:rsidRDefault="00192768">
            <w:pPr>
              <w:widowControl w:val="0"/>
              <w:autoSpaceDE w:val="0"/>
              <w:snapToGrid w:val="0"/>
              <w:spacing w:after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2768" w:rsidRDefault="00192768">
      <w:pPr>
        <w:pStyle w:val="2"/>
        <w:spacing w:after="0"/>
        <w:jc w:val="center"/>
      </w:pPr>
      <w:r>
        <w:rPr>
          <w:rFonts w:ascii="Times New Roman" w:hAnsi="Times New Roman" w:cs="Times New Roman"/>
          <w:i w:val="0"/>
        </w:rPr>
        <w:t>АДМИНИСТРАЦИЯ ЧЕРКАССКОГО СЕЛЬСОВЕТА САРАКТАШСКОГО РАЙОНА ОРЕНБУРГСКОЙ ОБЛАСТИ</w:t>
      </w:r>
    </w:p>
    <w:p w:rsidR="00192768" w:rsidRDefault="00192768">
      <w:pPr>
        <w:spacing w:after="0"/>
        <w:jc w:val="center"/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192768" w:rsidRDefault="00192768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ind w:right="-5"/>
        <w:rPr>
          <w:rFonts w:ascii="Arial" w:hAnsi="Arial" w:cs="Arial"/>
          <w:sz w:val="2"/>
          <w:szCs w:val="2"/>
        </w:rPr>
      </w:pPr>
    </w:p>
    <w:p w:rsidR="00192768" w:rsidRDefault="0013753F" w:rsidP="0090406D">
      <w:pPr>
        <w:spacing w:after="0" w:line="240" w:lineRule="auto"/>
        <w:ind w:right="-74"/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25908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768">
        <w:rPr>
          <w:rFonts w:ascii="Times New Roman" w:hAnsi="Times New Roman"/>
          <w:sz w:val="28"/>
          <w:szCs w:val="28"/>
        </w:rPr>
        <w:t>с. Черкассы</w:t>
      </w:r>
    </w:p>
    <w:p w:rsidR="00192768" w:rsidRDefault="00192768" w:rsidP="0090406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192768" w:rsidRDefault="00192768" w:rsidP="0090406D">
      <w:pPr>
        <w:spacing w:after="0" w:line="240" w:lineRule="auto"/>
        <w:ind w:right="-2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192768" w:rsidRDefault="00192768" w:rsidP="0090406D">
      <w:pPr>
        <w:spacing w:after="0" w:line="240" w:lineRule="auto"/>
        <w:ind w:right="-2"/>
        <w:jc w:val="center"/>
      </w:pPr>
      <w:r>
        <w:rPr>
          <w:rFonts w:ascii="Times New Roman" w:hAnsi="Times New Roman"/>
          <w:sz w:val="28"/>
          <w:szCs w:val="28"/>
        </w:rPr>
        <w:t>местного бюджета за 3 месяца 2023 года</w:t>
      </w:r>
    </w:p>
    <w:p w:rsidR="00192768" w:rsidRDefault="00192768" w:rsidP="0090406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92768" w:rsidRDefault="00192768" w:rsidP="0090406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 и Положения о бюджетном процессе в муниципальном образовании Черкасский сельсовет, утвержденном решением Совета депутатов  Черкасского сельсовета от 19.03.2019  № 167:</w:t>
      </w:r>
    </w:p>
    <w:p w:rsidR="00192768" w:rsidRDefault="00192768" w:rsidP="0090406D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3 месяца 2023 года по доходам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3 175 218,62 </w:t>
      </w:r>
      <w:r>
        <w:rPr>
          <w:rFonts w:ascii="Times New Roman" w:hAnsi="Times New Roman"/>
          <w:sz w:val="28"/>
          <w:szCs w:val="28"/>
        </w:rPr>
        <w:t xml:space="preserve">рублей, по расходам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3 893 825,66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с превышением  расходов  над доходами  в сумме 718 607,04 рублей с показателями:</w:t>
      </w:r>
    </w:p>
    <w:p w:rsidR="00192768" w:rsidRDefault="00192768" w:rsidP="0090406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192768" w:rsidRDefault="00192768" w:rsidP="0090406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192768" w:rsidRDefault="00192768" w:rsidP="0090406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192768" w:rsidRDefault="00192768" w:rsidP="0090406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Специалисту 1 категории по составлению и исполнению бюджета Черкасского сельсовета  Стрельниковой Е.С.  направить отчет об исполнении местного бюджета за 3 месяца 2023 года в Совет депутатов Черкасского сельсовета и в контрольно-счетный орган «Счетная палата» муниципального образования Саракташский район.</w:t>
      </w:r>
    </w:p>
    <w:p w:rsidR="00192768" w:rsidRDefault="00192768" w:rsidP="0090406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дня его обнародования и подлежит размещению на официальном сайте Черкасского сельсовета в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192768" w:rsidRDefault="00192768" w:rsidP="0090406D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192768" w:rsidRDefault="001927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2768" w:rsidRDefault="00192768" w:rsidP="0090406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Т.В. Кучугурова</w:t>
      </w: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           </w:t>
      </w:r>
    </w:p>
    <w:p w:rsidR="00192768" w:rsidRDefault="00192768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</w:t>
      </w:r>
      <w:r w:rsidR="0013753F">
        <w:rPr>
          <w:rFonts w:ascii="Tahoma" w:eastAsia="Tahoma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5812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</w:t>
      </w:r>
    </w:p>
    <w:p w:rsidR="00192768" w:rsidRDefault="001927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Разослано: прокурору района, в финансовый отдел администрации Саракташского района, на официальный сайт, в дело.</w:t>
      </w:r>
    </w:p>
    <w:p w:rsidR="0090406D" w:rsidRDefault="0090406D">
      <w:pPr>
        <w:pStyle w:val="ConsPlusNormal"/>
        <w:widowControl/>
        <w:ind w:firstLine="0"/>
        <w:jc w:val="both"/>
        <w:sectPr w:rsidR="0090406D">
          <w:pgSz w:w="11906" w:h="16838"/>
          <w:pgMar w:top="142" w:right="850" w:bottom="568" w:left="1701" w:header="720" w:footer="720" w:gutter="0"/>
          <w:cols w:space="720"/>
          <w:docGrid w:linePitch="299"/>
        </w:sectPr>
      </w:pPr>
    </w:p>
    <w:p w:rsidR="00192768" w:rsidRDefault="00192768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Черкасского  сельсовета 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07.04.2023 № 52-п</w:t>
      </w:r>
    </w:p>
    <w:p w:rsidR="00192768" w:rsidRDefault="001927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768" w:rsidRDefault="00192768">
      <w:pPr>
        <w:jc w:val="center"/>
      </w:pPr>
      <w:r>
        <w:rPr>
          <w:rFonts w:ascii="Times New Roman" w:hAnsi="Times New Roman"/>
          <w:b/>
          <w:sz w:val="28"/>
          <w:szCs w:val="28"/>
        </w:rPr>
        <w:t>Доходы местного бюджета за 3 месяца 2023 года по кодам классификации доходов бюджетов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131"/>
        <w:gridCol w:w="913"/>
        <w:gridCol w:w="2256"/>
        <w:gridCol w:w="1750"/>
        <w:gridCol w:w="1581"/>
        <w:gridCol w:w="1985"/>
      </w:tblGrid>
      <w:tr w:rsidR="00192768">
        <w:trPr>
          <w:trHeight w:val="792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8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14 408 300,00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3 175 218,62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11 233 081,38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5 530 000,00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1 136 557,07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4 393 442,93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548 245,57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2 206 754,43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548 245,57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2 206 754,43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555 941,45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2 194 058,55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555 852,39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2 194 147,61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89,06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-7 695,88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12 695,88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-7 883,38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12 883,38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187,50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349 512,23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950 487,77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349 512,23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950 487,77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179 677,13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436 322,87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182 10302231010000110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179 677,13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436 322,87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737,42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3 262,58</w:t>
            </w:r>
          </w:p>
        </w:tc>
      </w:tr>
      <w:tr w:rsidR="00192768">
        <w:trPr>
          <w:trHeight w:val="13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182 10302241010000110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737,42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3 262,58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192 122,38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568 877,62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182 10302251010000110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192 122,38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568 877,62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-23 024,70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-57 975,30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182 10302261010000110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-23 024,70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-57 975,30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142 401,71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7 598,29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92 310,02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3 445,04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26 554,96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3 445,04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26 554,96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3 445,04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26 554,96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88 864,98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88 864,98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112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88 864,98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50 091,69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19 908,31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50 091,69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19 908,31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49 196,67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20 803,33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182 10503010013000110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895,02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1 325 000,00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-22 854,23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1 347 854,23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-25 478,75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126 478,75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-25 478,75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126 478,75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-25 478,75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126 478,75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2 624,52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1 221 375,48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8 557,00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203 443,00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8 557,00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203 443,00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8 557,00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203 443,00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-5 932,48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1 017 932,48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-5 932,48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1 017 932,48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1 012 000,00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-5 932,48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1 017 932,48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137 10804020011000110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118 851,79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118 851,79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113 976,79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137 11105025100000120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113 976,79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90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4 875,00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4 875,00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8 878 300,00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2 038 661,55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6 839 638,45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8 878 300,00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2 038 661,55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6 839 638,45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8 063 000,00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1 841 700,00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6 221 300,00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8 007 000,00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1 841 700,00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6 165 300,00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8 007 000,00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1 841 700,00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6 165 300,00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137 20216001100000150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450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192768">
        <w:trPr>
          <w:trHeight w:val="255"/>
        </w:trPr>
        <w:tc>
          <w:tcPr>
            <w:tcW w:w="61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137 20249999100000150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</w:tbl>
    <w:p w:rsidR="00192768" w:rsidRDefault="001927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2768" w:rsidRDefault="0019276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92768" w:rsidRDefault="0019276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92768" w:rsidRDefault="0019276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92768" w:rsidRDefault="0019276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92768" w:rsidRDefault="0019276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Черкасского  сельсовета 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от 07.04.2023 № 52-п</w:t>
      </w:r>
    </w:p>
    <w:p w:rsidR="00192768" w:rsidRDefault="00192768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92768" w:rsidRDefault="0019276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Расходы местного бюджета за 3 месяца 2023 года  </w:t>
      </w:r>
      <w:r>
        <w:t>по разделам, подразделам классификации расходов бюджета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60"/>
        <w:gridCol w:w="992"/>
        <w:gridCol w:w="2977"/>
        <w:gridCol w:w="1750"/>
        <w:gridCol w:w="1652"/>
        <w:gridCol w:w="1859"/>
      </w:tblGrid>
      <w:tr w:rsidR="00192768">
        <w:trPr>
          <w:trHeight w:val="79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15 838 832,17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3 893 825,66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11 945 006,51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5 276 885,38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1 201 020,09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4 075 865,29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000 0102 6740510010 000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000 0102 6740510010 100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000 0102 6740510010 120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1 280 266,32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302 736,43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977 529,89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137 0102 6740510010 121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973 955,70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223 164,69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750 791,01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137 0102 6740510010 122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12 176,00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12 176,00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137 0102 6740510010 129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294 134,62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67 395,74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226 738,88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3 929 595,06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831 259,66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3 098 335,40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3 929 595,06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831 259,66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3 098 335,40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3 929 595,06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831 259,66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3 098 335,40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3 929 595,06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831 259,66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3 098 335,40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3 929 595,06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831 259,66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3 098 335,40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000 0104 6740510020 100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2 910 491,06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651 192,49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2 259 298,57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2 910 491,06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651 192,49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2 259 298,57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137 0104 6740510020 121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2 235 400,20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500 147,84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1 735 252,36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137 0104 6740510020 129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675 090,86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151 044,65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524 046,21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850 271,00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140 512,17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709 758,83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850 271,00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140 512,17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709 758,83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826 271,00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134 989,40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691 281,60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137 0104 6740510020 247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5 522,77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18 477,23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000 0104 6740510020 500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88 833,00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31 333,00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57 500,00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137 0104 6740510020 540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88 833,00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31 333,00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57 500,00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000 0104 6740510020 800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8 222,00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71 778,00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000 0104 6740510020 850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8 222,00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71 778,00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137 0104 6740510020 851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8 222,00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29 778,00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137 0104 6740510020 853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контрольно-счетного органа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000 0106 6740510080 000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000 0106 6740510080 500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137 0106 6740510080 540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Членские взносы в Совет (ассоциацию)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000 0113 6740595100 000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000 0113 6740595100 800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000 0113 6740595100 850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137 0113 6740595100 853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3 324,00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000 0203 6740551180 000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321 300,00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248 338,45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000 0203 6740551180 100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310 316,39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237 354,84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000 0203 6740551180 120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310 316,39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72 961,55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237 354,84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137 0203 6740551180 121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238 338,24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56 038,05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182 300,19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137 0203 6740551180 129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71 978,15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16 923,50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55 054,65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000 0203 6740551180 200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000 0203 6740551180 240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137 0203 6740551180 244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10 983,61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320 679,00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000 0310 6740100000 000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000 0310 6740195020 000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000 0310 6740195020 200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000 0310 6740195020 240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137 0310 6740195020 244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94 321,00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305 679,00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000 0314 6740100000 000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000 0314 6740120040 000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000 0314 6740120040 200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000 0314 6740120040 240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137 0314 6740120040 244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1 339 620,04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000 0409 6740200000 000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000 0409 6740295280 000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000 0409 6740295280 200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000 0409 6740295280 240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860 379,96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1 039 620,04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137 0409 6740295280 244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696 735,00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743 265,00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137 0409 6740295280 247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163 644,96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296 355,04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Черкасского сельсовета»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000 0412 6740300000 000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000 0412 6740390030 000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000 0412 6740390030 200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000 0412 6740390030 240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137 0412 6740390030 244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Черкасского сельсовета»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000 0503 6740300000 000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000 0503 6740395310 000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000 0503 6740395310 200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000 0503 6740395310 240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137 0503 6740395310 244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3 942 083,92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97 318,37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3 844 765,55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3 515 562,87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1 534 193,85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1 981 369,02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3 515 562,87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1 534 193,85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1 981 369,02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3 515 562,87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1 534 193,85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1 981 369,02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3 515 562,87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1 534 193,85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1 981 369,02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культуры»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3 515 562,87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1 534 193,85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1 981 369,02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000 0801 6740475080 000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2 198 400,00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000 0801 6740475080 500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2 198 400,00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137 0801 6740475080 540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2 198 400,00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1 099 200,00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000 0801 6740495220 000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823 162,87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310 993,85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512 169,02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000 0801 6740495220 200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823 162,87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310 993,85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512 169,02</w:t>
            </w:r>
          </w:p>
        </w:tc>
      </w:tr>
      <w:tr w:rsidR="00192768">
        <w:trPr>
          <w:trHeight w:val="450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000 0801 6740495220 240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823 162,87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310 993,85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512 169,02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137 0801 6740495220 244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466 440,70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138 198,18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328 242,52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137 0801 6740495220 247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356 722,17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172 795,67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183 926,50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000 0801 6740497030 000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000 0801 6740497030 500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137 0801 6740497030 540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67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области"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000 1001 6740000000 000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000 1001 6740500000 000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000 1001 6740525050 000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000 1001 6740525050 300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000 1001 6740525050 310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137 1001 6740525050 312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33 630,84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134 369,16</w:t>
            </w:r>
          </w:p>
        </w:tc>
      </w:tr>
      <w:tr w:rsidR="00192768">
        <w:trPr>
          <w:trHeight w:val="255"/>
        </w:trPr>
        <w:tc>
          <w:tcPr>
            <w:tcW w:w="5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-1 430 532,17</w:t>
            </w:r>
          </w:p>
        </w:tc>
        <w:tc>
          <w:tcPr>
            <w:tcW w:w="165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-718 607,04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92768" w:rsidRDefault="00192768">
      <w:pPr>
        <w:jc w:val="center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Приложение № 3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Черкасского сельсовета 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от 07.04.2023 № 52-п</w:t>
      </w:r>
    </w:p>
    <w:p w:rsidR="00192768" w:rsidRDefault="00192768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92768" w:rsidRDefault="00192768">
      <w:pPr>
        <w:spacing w:after="0" w:line="240" w:lineRule="auto"/>
        <w:ind w:left="960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192768" w:rsidRDefault="00192768">
      <w:pPr>
        <w:tabs>
          <w:tab w:val="left" w:pos="684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7"/>
        <w:gridCol w:w="913"/>
        <w:gridCol w:w="2347"/>
        <w:gridCol w:w="1843"/>
        <w:gridCol w:w="1731"/>
        <w:gridCol w:w="1859"/>
      </w:tblGrid>
      <w:tr w:rsidR="00192768">
        <w:trPr>
          <w:trHeight w:val="136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3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3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1 430 532,17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718 607,04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711 925,13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1 430 532,17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718 607,04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711 925,13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1 430 532,17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718 607,04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711 925,13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-14 408 300,00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-3 835 388,53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-14 408 300,00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-3 835 388,53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-14 408 300,00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-3 835 388,53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-14 408 300,00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-3 835 388,53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15 838 832,17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4 553 995,57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01050200000000600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15 838 832,17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4 553 995,57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15 838 832,17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4 553 995,57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92768">
        <w:trPr>
          <w:trHeight w:val="255"/>
        </w:trPr>
        <w:tc>
          <w:tcPr>
            <w:tcW w:w="58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68" w:rsidRDefault="0019276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15 838 832,17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4 553 995,57</w:t>
            </w: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2768" w:rsidRDefault="001927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92768" w:rsidRDefault="00192768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92768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eastAsia="Calibri" w:hAnsi="Times New Roman" w:cs="Times New Roman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D"/>
    <w:rsid w:val="0013753F"/>
    <w:rsid w:val="00192768"/>
    <w:rsid w:val="009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B7E229-F049-4C5F-8669-08F4E46E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1z1">
    <w:name w:val="WW8Num11z1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bCs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b w:val="0"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bCs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rPr>
      <w:rFonts w:eastAsia="Calibri"/>
      <w:b/>
      <w:bCs/>
      <w:sz w:val="22"/>
      <w:szCs w:val="22"/>
      <w:lang w:val="ru-RU" w:bidi="ar-SA"/>
    </w:rPr>
  </w:style>
  <w:style w:type="character" w:customStyle="1" w:styleId="80">
    <w:name w:val="Заголовок 8 Знак"/>
    <w:rPr>
      <w:rFonts w:eastAsia="Calibri"/>
      <w:i/>
      <w:iCs/>
      <w:sz w:val="24"/>
      <w:szCs w:val="24"/>
      <w:lang w:val="ru-RU" w:bidi="ar-SA"/>
    </w:rPr>
  </w:style>
  <w:style w:type="character" w:customStyle="1" w:styleId="a3">
    <w:name w:val="Абзац списка Знак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Strong"/>
    <w:qFormat/>
    <w:rPr>
      <w:rFonts w:cs="Times New Roman"/>
      <w:b/>
      <w:bCs/>
      <w:i/>
      <w:sz w:val="28"/>
      <w:lang w:val="en-GB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rPr>
      <w:rFonts w:eastAsia="Times New Roman" w:cs="Calibri"/>
      <w:sz w:val="28"/>
      <w:szCs w:val="28"/>
    </w:rPr>
  </w:style>
  <w:style w:type="character" w:customStyle="1" w:styleId="apple-converted-space">
    <w:name w:val="apple-converted-space"/>
    <w:basedOn w:val="10"/>
  </w:style>
  <w:style w:type="character" w:customStyle="1" w:styleId="a8">
    <w:name w:val="Цветовое выделение"/>
    <w:rPr>
      <w:b/>
      <w:bCs w:val="0"/>
      <w:color w:val="26282F"/>
    </w:rPr>
  </w:style>
  <w:style w:type="character" w:customStyle="1" w:styleId="a9">
    <w:name w:val="Верхний колонтитул Знак"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a">
    <w:name w:val="Body Text"/>
    <w:basedOn w:val="a"/>
    <w:pPr>
      <w:spacing w:after="0" w:line="240" w:lineRule="auto"/>
    </w:pPr>
    <w:rPr>
      <w:rFonts w:eastAsia="Times New Roman"/>
      <w:sz w:val="28"/>
      <w:szCs w:val="28"/>
      <w:lang w:val="x-none"/>
    </w:rPr>
  </w:style>
  <w:style w:type="paragraph" w:styleId="ab">
    <w:name w:val="List"/>
    <w:basedOn w:val="aa"/>
    <w:rPr>
      <w:rFonts w:cs="Nirmala U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sz w:val="2"/>
      <w:szCs w:val="2"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0">
    <w:name w:val="Normal (Web)"/>
    <w:basedOn w:val="a"/>
    <w:rPr>
      <w:rFonts w:ascii="Times New Roman" w:hAnsi="Times New Roman"/>
      <w:sz w:val="24"/>
      <w:szCs w:val="24"/>
    </w:rPr>
  </w:style>
  <w:style w:type="paragraph" w:customStyle="1" w:styleId="af1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0">
    <w:name w:val="conspluscell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o-Tab">
    <w:name w:val="Pro-Tab"/>
    <w:basedOn w:val="a"/>
    <w:pPr>
      <w:spacing w:before="40" w:after="40" w:line="240" w:lineRule="auto"/>
    </w:pPr>
    <w:rPr>
      <w:rFonts w:ascii="Tahoma" w:eastAsia="Times New Roman" w:hAnsi="Tahoma" w:cs="Tahoma"/>
      <w:kern w:val="2"/>
      <w:sz w:val="16"/>
      <w:szCs w:val="20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/>
  <LinksUpToDate>false</LinksUpToDate>
  <CharactersWithSpaces>35869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Пользователь Windows</cp:lastModifiedBy>
  <cp:revision>2</cp:revision>
  <cp:lastPrinted>2019-10-28T10:07:00Z</cp:lastPrinted>
  <dcterms:created xsi:type="dcterms:W3CDTF">2023-04-07T10:36:00Z</dcterms:created>
  <dcterms:modified xsi:type="dcterms:W3CDTF">2023-04-07T10:36:00Z</dcterms:modified>
</cp:coreProperties>
</file>