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7C" w:rsidRDefault="0076787C" w:rsidP="0076787C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bookmarkEnd w:id="0"/>
      <w:r w:rsidRPr="00A0368F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</w:t>
      </w:r>
    </w:p>
    <w:p w:rsidR="0076787C" w:rsidRDefault="0076787C" w:rsidP="0076787C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МУНИЦИПАЛЬНОГО ОБРАЗОВАНИЯ</w:t>
      </w:r>
    </w:p>
    <w:p w:rsidR="0076787C" w:rsidRDefault="0076787C" w:rsidP="0076787C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ЧЕРКАССКИЙ СЕЛЬСОВЕТ</w:t>
      </w:r>
    </w:p>
    <w:p w:rsidR="0076787C" w:rsidRPr="00A0368F" w:rsidRDefault="0076787C" w:rsidP="0076787C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A0368F">
        <w:rPr>
          <w:rFonts w:ascii="Arial" w:eastAsia="Times New Roman" w:hAnsi="Arial" w:cs="Arial"/>
          <w:b/>
          <w:bCs/>
          <w:sz w:val="32"/>
          <w:szCs w:val="32"/>
        </w:rPr>
        <w:t>САРАКТАШСКОГО РАЙОНА</w:t>
      </w:r>
    </w:p>
    <w:p w:rsidR="0076787C" w:rsidRDefault="0076787C" w:rsidP="007678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76787C" w:rsidRDefault="0076787C" w:rsidP="0076787C">
      <w:pPr>
        <w:jc w:val="center"/>
        <w:rPr>
          <w:rFonts w:ascii="Arial" w:hAnsi="Arial" w:cs="Arial"/>
          <w:b/>
          <w:sz w:val="32"/>
          <w:szCs w:val="32"/>
        </w:rPr>
      </w:pPr>
    </w:p>
    <w:p w:rsidR="0076787C" w:rsidRDefault="0076787C" w:rsidP="0076787C">
      <w:pPr>
        <w:jc w:val="center"/>
        <w:rPr>
          <w:rFonts w:ascii="Arial" w:hAnsi="Arial" w:cs="Arial"/>
          <w:b/>
          <w:sz w:val="32"/>
          <w:szCs w:val="32"/>
        </w:rPr>
      </w:pPr>
    </w:p>
    <w:p w:rsidR="0076787C" w:rsidRDefault="0076787C" w:rsidP="0076787C">
      <w:pPr>
        <w:jc w:val="center"/>
        <w:rPr>
          <w:rFonts w:ascii="Arial" w:hAnsi="Arial" w:cs="Arial"/>
          <w:b/>
          <w:sz w:val="32"/>
          <w:szCs w:val="32"/>
        </w:rPr>
      </w:pPr>
      <w:r w:rsidRPr="00A0368F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76787C" w:rsidRPr="00A0368F" w:rsidRDefault="0076787C" w:rsidP="0076787C">
      <w:pPr>
        <w:jc w:val="center"/>
        <w:rPr>
          <w:rFonts w:ascii="Arial" w:hAnsi="Arial" w:cs="Arial"/>
          <w:sz w:val="32"/>
          <w:szCs w:val="32"/>
        </w:rPr>
      </w:pPr>
    </w:p>
    <w:p w:rsidR="0076787C" w:rsidRDefault="009D6E88" w:rsidP="0076787C">
      <w:pPr>
        <w:tabs>
          <w:tab w:val="left" w:pos="708"/>
          <w:tab w:val="center" w:pos="4677"/>
          <w:tab w:val="right" w:pos="9355"/>
        </w:tabs>
        <w:ind w:right="-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5028E6">
        <w:rPr>
          <w:rFonts w:ascii="Arial" w:hAnsi="Arial" w:cs="Arial"/>
          <w:b/>
          <w:sz w:val="32"/>
          <w:szCs w:val="32"/>
        </w:rPr>
        <w:t>9</w:t>
      </w:r>
      <w:r w:rsidR="0076787C" w:rsidRPr="00A0368F">
        <w:rPr>
          <w:rFonts w:ascii="Arial" w:hAnsi="Arial" w:cs="Arial"/>
          <w:b/>
          <w:sz w:val="32"/>
          <w:szCs w:val="32"/>
        </w:rPr>
        <w:t>.</w:t>
      </w:r>
      <w:r w:rsidR="00306D2C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7</w:t>
      </w:r>
      <w:r w:rsidR="0076787C" w:rsidRPr="00A0368F">
        <w:rPr>
          <w:rFonts w:ascii="Arial" w:hAnsi="Arial" w:cs="Arial"/>
          <w:b/>
          <w:sz w:val="32"/>
          <w:szCs w:val="32"/>
        </w:rPr>
        <w:t>.20</w:t>
      </w:r>
      <w:r w:rsidR="00306D2C">
        <w:rPr>
          <w:rFonts w:ascii="Arial" w:hAnsi="Arial" w:cs="Arial"/>
          <w:b/>
          <w:sz w:val="32"/>
          <w:szCs w:val="32"/>
        </w:rPr>
        <w:t>20</w:t>
      </w:r>
      <w:r w:rsidR="0076787C" w:rsidRPr="00A0368F">
        <w:rPr>
          <w:rFonts w:ascii="Arial" w:hAnsi="Arial" w:cs="Arial"/>
          <w:b/>
          <w:sz w:val="32"/>
          <w:szCs w:val="32"/>
        </w:rPr>
        <w:t xml:space="preserve">             </w:t>
      </w:r>
      <w:r w:rsidR="0076787C">
        <w:rPr>
          <w:rFonts w:ascii="Arial" w:hAnsi="Arial" w:cs="Arial"/>
          <w:b/>
          <w:sz w:val="32"/>
          <w:szCs w:val="32"/>
        </w:rPr>
        <w:t xml:space="preserve"> </w:t>
      </w:r>
      <w:r w:rsidR="0076787C" w:rsidRPr="00A0368F">
        <w:rPr>
          <w:rFonts w:ascii="Arial" w:hAnsi="Arial" w:cs="Arial"/>
          <w:b/>
          <w:sz w:val="32"/>
          <w:szCs w:val="32"/>
        </w:rPr>
        <w:t xml:space="preserve">                                             </w:t>
      </w:r>
      <w:r w:rsidR="0076787C">
        <w:rPr>
          <w:rFonts w:ascii="Arial" w:hAnsi="Arial" w:cs="Arial"/>
          <w:b/>
          <w:sz w:val="32"/>
          <w:szCs w:val="32"/>
        </w:rPr>
        <w:t xml:space="preserve">               </w:t>
      </w:r>
      <w:r w:rsidR="0076787C" w:rsidRPr="00A0368F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8</w:t>
      </w:r>
      <w:r w:rsidR="005028E6">
        <w:rPr>
          <w:rFonts w:ascii="Arial" w:hAnsi="Arial" w:cs="Arial"/>
          <w:b/>
          <w:sz w:val="32"/>
          <w:szCs w:val="32"/>
        </w:rPr>
        <w:t>5</w:t>
      </w:r>
      <w:r w:rsidR="0076787C" w:rsidRPr="00A0368F">
        <w:rPr>
          <w:rFonts w:ascii="Arial" w:hAnsi="Arial" w:cs="Arial"/>
          <w:b/>
          <w:sz w:val="32"/>
          <w:szCs w:val="32"/>
        </w:rPr>
        <w:t>-п</w:t>
      </w:r>
    </w:p>
    <w:p w:rsidR="00B03F70" w:rsidRDefault="00B03F70" w:rsidP="00B03F70">
      <w:pPr>
        <w:rPr>
          <w:rFonts w:ascii="Arial" w:hAnsi="Arial" w:cs="Arial"/>
          <w:sz w:val="28"/>
          <w:szCs w:val="28"/>
        </w:rPr>
      </w:pPr>
    </w:p>
    <w:p w:rsidR="00306D2C" w:rsidRPr="00423696" w:rsidRDefault="00306D2C" w:rsidP="00B03F70">
      <w:pPr>
        <w:rPr>
          <w:rFonts w:ascii="Arial" w:hAnsi="Arial" w:cs="Arial"/>
          <w:sz w:val="28"/>
          <w:szCs w:val="28"/>
        </w:rPr>
      </w:pPr>
    </w:p>
    <w:p w:rsidR="005028E6" w:rsidRPr="007C37AD" w:rsidRDefault="005028E6" w:rsidP="005028E6">
      <w:pPr>
        <w:jc w:val="center"/>
        <w:rPr>
          <w:rFonts w:ascii="Arial" w:hAnsi="Arial" w:cs="Arial"/>
          <w:b/>
          <w:sz w:val="32"/>
          <w:szCs w:val="32"/>
        </w:rPr>
      </w:pPr>
      <w:r w:rsidRPr="007C37AD">
        <w:rPr>
          <w:rFonts w:ascii="Arial" w:hAnsi="Arial" w:cs="Arial"/>
          <w:b/>
          <w:sz w:val="32"/>
          <w:szCs w:val="32"/>
        </w:rPr>
        <w:t>Об утверждении муниципальной целевой программы</w:t>
      </w:r>
      <w:r w:rsidR="007C37AD">
        <w:rPr>
          <w:rFonts w:ascii="Arial" w:hAnsi="Arial" w:cs="Arial"/>
          <w:b/>
          <w:sz w:val="32"/>
          <w:szCs w:val="32"/>
        </w:rPr>
        <w:t xml:space="preserve"> </w:t>
      </w:r>
      <w:r w:rsidRPr="007C37AD">
        <w:rPr>
          <w:rFonts w:ascii="Arial" w:hAnsi="Arial" w:cs="Arial"/>
          <w:b/>
          <w:sz w:val="32"/>
          <w:szCs w:val="32"/>
        </w:rPr>
        <w:t>«Энергосбережение и повышение энергетической эффективности</w:t>
      </w:r>
      <w:r w:rsidR="007C37AD">
        <w:rPr>
          <w:rFonts w:ascii="Arial" w:hAnsi="Arial" w:cs="Arial"/>
          <w:b/>
          <w:sz w:val="32"/>
          <w:szCs w:val="32"/>
        </w:rPr>
        <w:t xml:space="preserve"> </w:t>
      </w:r>
      <w:r w:rsidRPr="007C37AD">
        <w:rPr>
          <w:rFonts w:ascii="Arial" w:hAnsi="Arial" w:cs="Arial"/>
          <w:b/>
          <w:sz w:val="32"/>
          <w:szCs w:val="32"/>
        </w:rPr>
        <w:t>на территории муниципального образования Черкасский сельсовет</w:t>
      </w:r>
    </w:p>
    <w:p w:rsidR="005028E6" w:rsidRPr="007C37AD" w:rsidRDefault="005028E6" w:rsidP="005028E6">
      <w:pPr>
        <w:jc w:val="center"/>
        <w:rPr>
          <w:rFonts w:ascii="Arial" w:hAnsi="Arial" w:cs="Arial"/>
          <w:b/>
          <w:sz w:val="32"/>
          <w:szCs w:val="32"/>
        </w:rPr>
      </w:pPr>
      <w:r w:rsidRPr="007C37AD">
        <w:rPr>
          <w:rFonts w:ascii="Arial" w:hAnsi="Arial" w:cs="Arial"/>
          <w:b/>
          <w:sz w:val="32"/>
          <w:szCs w:val="32"/>
        </w:rPr>
        <w:t>на 2020-2024 годы»</w:t>
      </w:r>
    </w:p>
    <w:p w:rsidR="005028E6" w:rsidRPr="007C37AD" w:rsidRDefault="005028E6" w:rsidP="005028E6">
      <w:pPr>
        <w:jc w:val="center"/>
        <w:rPr>
          <w:rFonts w:ascii="Arial" w:hAnsi="Arial" w:cs="Arial"/>
        </w:rPr>
      </w:pPr>
    </w:p>
    <w:p w:rsidR="005028E6" w:rsidRPr="007C37AD" w:rsidRDefault="005028E6" w:rsidP="005028E6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C37AD">
        <w:rPr>
          <w:rFonts w:ascii="Arial" w:hAnsi="Arial" w:cs="Arial"/>
        </w:rPr>
        <w:t>В целях обеспечения устойчивого и эффективного функционирования экономики муниципального образования  Черкасский сельсовет  Саракташского района Оренбургской области за счет рационального использования энергетических ресурсов и перевода экономики на энергосберегающий путь развития, в соответствии с  Федеральным законом от 23.11.2009 № 261-ФЗ «Об энергоснабжении и о повышении энергетической эффективности и о внесении изменений в отдельные законодательные акты Российской Федерации», руководствуясь Уставом муниципального образования  Черкасский  сельсовет  Саракташского района Оренбургской области,</w:t>
      </w:r>
    </w:p>
    <w:p w:rsidR="005028E6" w:rsidRDefault="005028E6" w:rsidP="005028E6">
      <w:pPr>
        <w:spacing w:after="1"/>
        <w:ind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  <w:color w:val="000000"/>
        </w:rPr>
        <w:t xml:space="preserve">1.  Утвердить  </w:t>
      </w:r>
      <w:r w:rsidRPr="007C37AD">
        <w:rPr>
          <w:rFonts w:ascii="Arial" w:hAnsi="Arial" w:cs="Arial"/>
        </w:rPr>
        <w:t>муниципальную целевую программу «Энергосбережение и повышение энергетической эффективности  на территории муниципального образования  Черкасский сельсовет  Саракташского района Оренбургской области на 2020-2024 годы».</w:t>
      </w:r>
    </w:p>
    <w:p w:rsidR="007C37AD" w:rsidRPr="007C37AD" w:rsidRDefault="007C37AD" w:rsidP="005028E6">
      <w:pPr>
        <w:spacing w:after="1"/>
        <w:ind w:firstLine="567"/>
        <w:jc w:val="both"/>
        <w:rPr>
          <w:rFonts w:ascii="Arial" w:hAnsi="Arial" w:cs="Arial"/>
        </w:rPr>
      </w:pPr>
    </w:p>
    <w:p w:rsidR="005028E6" w:rsidRDefault="005028E6" w:rsidP="005028E6">
      <w:pPr>
        <w:spacing w:line="247" w:lineRule="auto"/>
        <w:ind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  <w:color w:val="000000"/>
        </w:rPr>
        <w:t xml:space="preserve">2.  </w:t>
      </w:r>
      <w:r w:rsidRPr="007C37AD">
        <w:rPr>
          <w:rFonts w:ascii="Arial" w:hAnsi="Arial" w:cs="Arial"/>
        </w:rPr>
        <w:t xml:space="preserve">Настоящее Постановление вступает в силу после дня его обнародования и подлежит размещению на официальном сайте администрации муниципального образования  Черкасский сельсовет  Саракташского района Оренбургской области в информационно-телекоммуникационной сети «Интернет». </w:t>
      </w:r>
    </w:p>
    <w:p w:rsidR="007C37AD" w:rsidRPr="007C37AD" w:rsidRDefault="007C37AD" w:rsidP="005028E6">
      <w:pPr>
        <w:spacing w:line="247" w:lineRule="auto"/>
        <w:ind w:firstLine="567"/>
        <w:jc w:val="both"/>
        <w:rPr>
          <w:rFonts w:ascii="Arial" w:hAnsi="Arial" w:cs="Arial"/>
        </w:rPr>
      </w:pPr>
    </w:p>
    <w:p w:rsidR="005028E6" w:rsidRPr="007C37AD" w:rsidRDefault="005028E6" w:rsidP="005028E6">
      <w:pPr>
        <w:spacing w:after="26" w:line="247" w:lineRule="auto"/>
        <w:ind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0B400D" w:rsidRDefault="000B400D" w:rsidP="000B400D">
      <w:pPr>
        <w:tabs>
          <w:tab w:val="left" w:pos="-567"/>
        </w:tabs>
        <w:jc w:val="both"/>
        <w:rPr>
          <w:rFonts w:ascii="Arial" w:hAnsi="Arial" w:cs="Arial"/>
        </w:rPr>
      </w:pPr>
    </w:p>
    <w:p w:rsidR="007C37AD" w:rsidRDefault="007C37AD" w:rsidP="000B400D">
      <w:pPr>
        <w:tabs>
          <w:tab w:val="left" w:pos="-567"/>
        </w:tabs>
        <w:jc w:val="both"/>
        <w:rPr>
          <w:rFonts w:ascii="Arial" w:hAnsi="Arial" w:cs="Arial"/>
        </w:rPr>
      </w:pPr>
    </w:p>
    <w:p w:rsidR="007C37AD" w:rsidRDefault="007C37AD" w:rsidP="000B400D">
      <w:pPr>
        <w:tabs>
          <w:tab w:val="left" w:pos="-567"/>
        </w:tabs>
        <w:jc w:val="both"/>
        <w:rPr>
          <w:rFonts w:ascii="Arial" w:hAnsi="Arial" w:cs="Arial"/>
        </w:rPr>
      </w:pPr>
    </w:p>
    <w:p w:rsidR="003F10BC" w:rsidRPr="000B400D" w:rsidRDefault="003F10BC" w:rsidP="000B400D">
      <w:pPr>
        <w:tabs>
          <w:tab w:val="left" w:pos="-567"/>
        </w:tabs>
        <w:jc w:val="both"/>
        <w:rPr>
          <w:rFonts w:ascii="Arial" w:hAnsi="Arial" w:cs="Arial"/>
        </w:rPr>
      </w:pPr>
    </w:p>
    <w:p w:rsidR="000B400D" w:rsidRPr="000B400D" w:rsidRDefault="000B400D" w:rsidP="000B400D">
      <w:pPr>
        <w:tabs>
          <w:tab w:val="left" w:pos="686"/>
        </w:tabs>
        <w:jc w:val="both"/>
        <w:rPr>
          <w:rFonts w:ascii="Arial" w:hAnsi="Arial" w:cs="Arial"/>
        </w:rPr>
      </w:pPr>
      <w:r w:rsidRPr="000B400D">
        <w:rPr>
          <w:rFonts w:ascii="Arial" w:hAnsi="Arial" w:cs="Arial"/>
        </w:rPr>
        <w:t xml:space="preserve">Глава муниципального образования                                          </w:t>
      </w:r>
      <w:r w:rsidR="00600469">
        <w:rPr>
          <w:rFonts w:ascii="Arial" w:hAnsi="Arial" w:cs="Arial"/>
        </w:rPr>
        <w:t xml:space="preserve">       </w:t>
      </w:r>
      <w:r w:rsidRPr="000B400D">
        <w:rPr>
          <w:rFonts w:ascii="Arial" w:hAnsi="Arial" w:cs="Arial"/>
        </w:rPr>
        <w:t>Т.В. Кучугурова.</w:t>
      </w:r>
    </w:p>
    <w:p w:rsidR="000B400D" w:rsidRPr="00964278" w:rsidRDefault="000B400D" w:rsidP="000B400D">
      <w:pPr>
        <w:tabs>
          <w:tab w:val="left" w:pos="686"/>
        </w:tabs>
        <w:jc w:val="both"/>
        <w:rPr>
          <w:sz w:val="28"/>
          <w:szCs w:val="28"/>
        </w:rPr>
      </w:pPr>
    </w:p>
    <w:p w:rsidR="000B400D" w:rsidRDefault="000B400D" w:rsidP="000B400D">
      <w:pPr>
        <w:tabs>
          <w:tab w:val="left" w:pos="686"/>
        </w:tabs>
        <w:rPr>
          <w:sz w:val="28"/>
          <w:szCs w:val="28"/>
        </w:rPr>
      </w:pPr>
    </w:p>
    <w:p w:rsidR="00D02D8B" w:rsidRDefault="00D02D8B" w:rsidP="000B400D">
      <w:pPr>
        <w:tabs>
          <w:tab w:val="left" w:pos="686"/>
        </w:tabs>
        <w:rPr>
          <w:sz w:val="28"/>
          <w:szCs w:val="28"/>
        </w:rPr>
      </w:pPr>
    </w:p>
    <w:p w:rsidR="007C37AD" w:rsidRPr="007C37AD" w:rsidRDefault="007C37AD" w:rsidP="007C37AD">
      <w:pPr>
        <w:jc w:val="center"/>
        <w:rPr>
          <w:rFonts w:ascii="Arial" w:hAnsi="Arial" w:cs="Arial"/>
        </w:rPr>
      </w:pPr>
      <w:r w:rsidRPr="007C37AD">
        <w:rPr>
          <w:rFonts w:ascii="Arial" w:hAnsi="Arial" w:cs="Arial"/>
        </w:rPr>
        <w:lastRenderedPageBreak/>
        <w:t>1. ПАСПОРТ ПРОГРАММЫ</w:t>
      </w:r>
    </w:p>
    <w:p w:rsidR="007C37AD" w:rsidRPr="007C37AD" w:rsidRDefault="007C37AD" w:rsidP="007C37AD">
      <w:pPr>
        <w:spacing w:line="256" w:lineRule="auto"/>
        <w:ind w:left="720"/>
        <w:rPr>
          <w:rFonts w:ascii="Arial" w:hAnsi="Arial" w:cs="Arial"/>
        </w:rPr>
      </w:pPr>
      <w:r w:rsidRPr="007C37AD">
        <w:rPr>
          <w:rFonts w:ascii="Arial" w:hAnsi="Arial" w:cs="Arial"/>
          <w:b/>
        </w:rPr>
        <w:t xml:space="preserve"> </w:t>
      </w:r>
    </w:p>
    <w:tbl>
      <w:tblPr>
        <w:tblW w:w="9461" w:type="dxa"/>
        <w:tblInd w:w="-110" w:type="dxa"/>
        <w:tblCellMar>
          <w:top w:w="58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813"/>
        <w:gridCol w:w="6648"/>
      </w:tblGrid>
      <w:tr w:rsidR="007C37AD" w:rsidRPr="007C37AD" w:rsidTr="008361FA">
        <w:trPr>
          <w:trHeight w:val="129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НАИМЕНОВАНИЕ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ПРОГРАММЫ 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5" w:right="84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муниципальная программа «Энергосбережение и повышение энергетической эффективности  на территории муниципального образования  Черкасский  сельсовет  Саракташского  района Оренбургской области на 2020-2024 годы» </w:t>
            </w:r>
          </w:p>
        </w:tc>
      </w:tr>
      <w:tr w:rsidR="007C37AD" w:rsidRPr="007C37AD" w:rsidTr="008361FA">
        <w:trPr>
          <w:trHeight w:val="125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ЗАКАЗЧИК И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ОТВЕТСТВЕННЫЙ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ИСПОЛНИТЕЛЬ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5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Администрация муниципального образования  Черкасский  сельсовет Саракташского района Оренбургской области</w:t>
            </w:r>
          </w:p>
        </w:tc>
      </w:tr>
      <w:tr w:rsidR="007C37AD" w:rsidRPr="007C37AD" w:rsidTr="008361FA">
        <w:trPr>
          <w:trHeight w:val="78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ОСНОВАНИЯ ДЛЯ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РАЗРАБОТКИ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after="2" w:line="237" w:lineRule="auto"/>
              <w:ind w:right="164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- Федеральный закон от 06.10.2003 № 131-ФЗ «Об общих принципах организации местного самоуправления в Российской Федерации;  </w:t>
            </w:r>
          </w:p>
          <w:p w:rsidR="007C37AD" w:rsidRPr="007C37AD" w:rsidRDefault="007C37AD" w:rsidP="007C37AD">
            <w:pPr>
              <w:numPr>
                <w:ilvl w:val="0"/>
                <w:numId w:val="13"/>
              </w:numPr>
              <w:ind w:right="164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Постановление Правительства РФ от 31 декабря 2009 г. № 1225 «О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7C37AD" w:rsidRPr="007C37AD" w:rsidRDefault="007C37AD" w:rsidP="007C37AD">
            <w:pPr>
              <w:numPr>
                <w:ilvl w:val="0"/>
                <w:numId w:val="13"/>
              </w:numPr>
              <w:spacing w:after="1"/>
              <w:ind w:right="6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Распоряжение Правительства РФ от 31.12.2009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7C37AD" w:rsidRPr="007C37AD" w:rsidRDefault="007C37AD" w:rsidP="007C37AD">
            <w:pPr>
              <w:numPr>
                <w:ilvl w:val="0"/>
                <w:numId w:val="13"/>
              </w:numPr>
              <w:spacing w:after="1" w:line="256" w:lineRule="auto"/>
              <w:ind w:right="164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Постановление Правительства РФ от 20.02.2010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 </w:t>
            </w:r>
          </w:p>
          <w:p w:rsidR="007C37AD" w:rsidRPr="007C37AD" w:rsidRDefault="007C37AD" w:rsidP="008361FA">
            <w:pPr>
              <w:spacing w:line="256" w:lineRule="auto"/>
              <w:ind w:left="5" w:right="24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- Приказ Министерства экономического 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 </w:t>
            </w:r>
          </w:p>
        </w:tc>
      </w:tr>
      <w:tr w:rsidR="007C37AD" w:rsidRPr="007C37AD" w:rsidTr="008361FA">
        <w:trPr>
          <w:trHeight w:val="262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lastRenderedPageBreak/>
              <w:t xml:space="preserve">ЦЕЛИ 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ПРОГРАММЫ 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7C37AD">
            <w:pPr>
              <w:numPr>
                <w:ilvl w:val="0"/>
                <w:numId w:val="14"/>
              </w:numPr>
              <w:spacing w:after="2" w:line="237" w:lineRule="auto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      </w:r>
          </w:p>
          <w:p w:rsidR="007C37AD" w:rsidRPr="007C37AD" w:rsidRDefault="007C37AD" w:rsidP="007C37AD">
            <w:pPr>
              <w:numPr>
                <w:ilvl w:val="0"/>
                <w:numId w:val="14"/>
              </w:numPr>
              <w:spacing w:line="256" w:lineRule="auto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снижение расходов местного бюджета на оплату энергетических ресурсов; </w:t>
            </w:r>
          </w:p>
          <w:p w:rsidR="007C37AD" w:rsidRPr="007C37AD" w:rsidRDefault="007C37AD" w:rsidP="007C37AD">
            <w:pPr>
              <w:numPr>
                <w:ilvl w:val="0"/>
                <w:numId w:val="15"/>
              </w:numPr>
              <w:spacing w:line="256" w:lineRule="auto"/>
              <w:ind w:hanging="158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снижение потерь энергоресурсов; </w:t>
            </w:r>
          </w:p>
          <w:p w:rsidR="007C37AD" w:rsidRPr="007C37AD" w:rsidRDefault="007C37AD" w:rsidP="007C37AD">
            <w:pPr>
              <w:numPr>
                <w:ilvl w:val="0"/>
                <w:numId w:val="15"/>
              </w:numPr>
              <w:spacing w:line="256" w:lineRule="auto"/>
              <w:ind w:hanging="158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улучшение экологической ситуации;</w:t>
            </w:r>
          </w:p>
        </w:tc>
      </w:tr>
      <w:tr w:rsidR="007C37AD" w:rsidRPr="007C37AD" w:rsidTr="008361FA">
        <w:trPr>
          <w:trHeight w:val="347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ЗАДАЧИ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ПРОГРАММЫ 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7C37AD">
            <w:pPr>
              <w:numPr>
                <w:ilvl w:val="0"/>
                <w:numId w:val="16"/>
              </w:numPr>
              <w:spacing w:after="2" w:line="237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реализация организационных мероприятий по энергосбережению и повышению энергетической эффективности; </w:t>
            </w:r>
          </w:p>
          <w:p w:rsidR="007C37AD" w:rsidRPr="007C37AD" w:rsidRDefault="007C37AD" w:rsidP="007C37AD">
            <w:pPr>
              <w:numPr>
                <w:ilvl w:val="0"/>
                <w:numId w:val="16"/>
              </w:numPr>
              <w:spacing w:after="5" w:line="235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оснащение приборами учета используемых энергетических ресурсов; </w:t>
            </w:r>
          </w:p>
          <w:p w:rsidR="007C37AD" w:rsidRPr="007C37AD" w:rsidRDefault="007C37AD" w:rsidP="007C37AD">
            <w:pPr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повышение эффективности системы теплоснабжения; </w:t>
            </w:r>
          </w:p>
          <w:p w:rsidR="007C37AD" w:rsidRPr="007C37AD" w:rsidRDefault="007C37AD" w:rsidP="007C37AD">
            <w:pPr>
              <w:numPr>
                <w:ilvl w:val="0"/>
                <w:numId w:val="16"/>
              </w:numPr>
              <w:spacing w:after="5" w:line="235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повышение эффективности системы электроснабжения; </w:t>
            </w:r>
          </w:p>
          <w:p w:rsidR="007C37AD" w:rsidRPr="007C37AD" w:rsidRDefault="007C37AD" w:rsidP="007C37AD">
            <w:pPr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уменьшение потребления энергии и связанных с этим затрат по муниципальным контрактам. </w:t>
            </w:r>
          </w:p>
        </w:tc>
      </w:tr>
      <w:tr w:rsidR="007C37AD" w:rsidRPr="007C37AD" w:rsidTr="008361FA">
        <w:trPr>
          <w:trHeight w:val="94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ЭТАПЫ И СРОКИ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РЕАЛИЗАЦИИ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2020 – 2024 годы 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муниципальная программа реализуется в один этап </w:t>
            </w:r>
          </w:p>
        </w:tc>
      </w:tr>
      <w:tr w:rsidR="007C37AD" w:rsidRPr="007C37AD" w:rsidTr="008361FA">
        <w:trPr>
          <w:trHeight w:val="94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ИСПОЛНИТЕЛИ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5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Администрация муниципального образования  Черкасский  сельсовет  Саракташского района Оренбургской области</w:t>
            </w:r>
          </w:p>
        </w:tc>
      </w:tr>
      <w:tr w:rsidR="007C37AD" w:rsidRPr="007C37AD" w:rsidTr="008361FA">
        <w:trPr>
          <w:trHeight w:val="64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ИСТОЧНИКИ И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ОБЪЕМЫ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ФИНАНСИРОВАНИ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Я ПРОГРАММЫ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AD" w:rsidRPr="007C37AD" w:rsidRDefault="007C37AD" w:rsidP="008361FA">
            <w:pPr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- источник финансирования Программы – бюджет муниципального образования  Черкасский сельсовет  Саракташского  района Оренбургской области </w:t>
            </w:r>
          </w:p>
          <w:p w:rsidR="007C37AD" w:rsidRPr="007C37AD" w:rsidRDefault="007C37AD" w:rsidP="008361FA">
            <w:pPr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Общий объем финансирования программы составляет -</w:t>
            </w:r>
            <w:r w:rsidRPr="007C37AD">
              <w:rPr>
                <w:rFonts w:ascii="Arial" w:hAnsi="Arial" w:cs="Arial"/>
                <w:b/>
              </w:rPr>
              <w:t xml:space="preserve"> руб.</w:t>
            </w:r>
            <w:r w:rsidRPr="007C37AD">
              <w:rPr>
                <w:rFonts w:ascii="Arial" w:hAnsi="Arial" w:cs="Arial"/>
              </w:rPr>
              <w:t xml:space="preserve"> в том числе по годам: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2020 год – 0,0 руб.;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2021 год – 0,0 руб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2022 год – 0,0 руб.;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2023 год – 0,0 руб.;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2024 год - 0,0 руб.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Общий объём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 </w:t>
            </w:r>
          </w:p>
        </w:tc>
      </w:tr>
      <w:tr w:rsidR="007C37AD" w:rsidRPr="007C37AD" w:rsidTr="008361FA">
        <w:trPr>
          <w:trHeight w:val="435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lastRenderedPageBreak/>
              <w:t xml:space="preserve">ОЖИДАЕМЫЕ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РЕЗУЛЬТАТЫ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РЕАЛИЗАЦИИ </w:t>
            </w:r>
          </w:p>
          <w:p w:rsidR="007C37AD" w:rsidRPr="007C37AD" w:rsidRDefault="007C37AD" w:rsidP="008361FA">
            <w:pPr>
              <w:spacing w:line="256" w:lineRule="auto"/>
              <w:ind w:left="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ПРОГРАММЫ 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after="2" w:line="237" w:lineRule="auto"/>
              <w:ind w:left="5" w:right="451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Реализация Программы позволит к концу 2024 года: - снижение нагрузки по оплате энергоносителей на местный бюджет; </w:t>
            </w:r>
          </w:p>
          <w:p w:rsidR="007C37AD" w:rsidRPr="007C37AD" w:rsidRDefault="007C37AD" w:rsidP="007C37AD">
            <w:pPr>
              <w:numPr>
                <w:ilvl w:val="0"/>
                <w:numId w:val="17"/>
              </w:numPr>
              <w:spacing w:after="5" w:line="235" w:lineRule="auto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обеспечение полного учета потребления энергетических ресурсов; </w:t>
            </w:r>
          </w:p>
          <w:p w:rsidR="007C37AD" w:rsidRPr="007C37AD" w:rsidRDefault="007C37AD" w:rsidP="007C37AD">
            <w:pPr>
              <w:numPr>
                <w:ilvl w:val="0"/>
                <w:numId w:val="17"/>
              </w:numPr>
              <w:spacing w:after="2" w:line="237" w:lineRule="auto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снижение удельных показателей энергопотребления; </w:t>
            </w:r>
          </w:p>
          <w:p w:rsidR="007C37AD" w:rsidRPr="007C37AD" w:rsidRDefault="007C37AD" w:rsidP="007C37AD">
            <w:pPr>
              <w:numPr>
                <w:ilvl w:val="0"/>
                <w:numId w:val="17"/>
              </w:numPr>
              <w:spacing w:after="2" w:line="237" w:lineRule="auto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наличие актов энергетических обследований и энергетических паспортов; </w:t>
            </w:r>
          </w:p>
          <w:p w:rsidR="007C37AD" w:rsidRPr="007C37AD" w:rsidRDefault="007C37AD" w:rsidP="007C37AD">
            <w:pPr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обеспечить экономию электрической, тепловой </w:t>
            </w:r>
          </w:p>
          <w:p w:rsidR="007C37AD" w:rsidRPr="007C37AD" w:rsidRDefault="007C37AD" w:rsidP="008361FA">
            <w:pPr>
              <w:spacing w:line="256" w:lineRule="auto"/>
              <w:ind w:left="5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(топливо) энергии; </w:t>
            </w:r>
          </w:p>
          <w:p w:rsidR="007C37AD" w:rsidRPr="007C37AD" w:rsidRDefault="007C37AD" w:rsidP="007C37AD">
            <w:pPr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проведение реконструкции уличного освещения позволит снизить затраты на техническое обслуживание на 15-20 %  и снижение затрат на оплату потребляемой электроэнергии на 20-25 %; </w:t>
            </w:r>
          </w:p>
        </w:tc>
      </w:tr>
    </w:tbl>
    <w:p w:rsidR="007C37AD" w:rsidRPr="007C37AD" w:rsidRDefault="007C37AD" w:rsidP="007C37AD">
      <w:pPr>
        <w:spacing w:after="156" w:line="256" w:lineRule="auto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</w:t>
      </w:r>
    </w:p>
    <w:p w:rsidR="007C37AD" w:rsidRPr="007C37AD" w:rsidRDefault="007C37AD" w:rsidP="007C37AD">
      <w:pPr>
        <w:pStyle w:val="1"/>
        <w:tabs>
          <w:tab w:val="center" w:pos="2161"/>
        </w:tabs>
        <w:ind w:left="-15"/>
        <w:jc w:val="center"/>
        <w:rPr>
          <w:rFonts w:ascii="Arial" w:hAnsi="Arial" w:cs="Arial"/>
          <w:sz w:val="24"/>
          <w:szCs w:val="24"/>
        </w:rPr>
      </w:pPr>
      <w:r w:rsidRPr="007C37AD">
        <w:rPr>
          <w:rFonts w:ascii="Arial" w:hAnsi="Arial" w:cs="Arial"/>
          <w:sz w:val="24"/>
          <w:szCs w:val="24"/>
        </w:rPr>
        <w:t>1. Содержание проблемы</w:t>
      </w:r>
    </w:p>
    <w:p w:rsidR="007C37AD" w:rsidRPr="007C37AD" w:rsidRDefault="007C37AD" w:rsidP="007C37AD">
      <w:pPr>
        <w:rPr>
          <w:rFonts w:ascii="Arial" w:hAnsi="Arial" w:cs="Arial"/>
        </w:rPr>
      </w:pPr>
    </w:p>
    <w:p w:rsidR="007C37AD" w:rsidRPr="007C37AD" w:rsidRDefault="007C37AD" w:rsidP="007C37AD">
      <w:pPr>
        <w:ind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Энергетическая стратегия Российской Федерации на период до 2020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7C37AD" w:rsidRPr="007C37AD" w:rsidRDefault="007C37AD" w:rsidP="007C37AD">
      <w:pPr>
        <w:ind w:left="-15" w:firstLine="706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ТЭР,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 ресурсов. </w:t>
      </w:r>
    </w:p>
    <w:p w:rsidR="007C37AD" w:rsidRPr="007C37AD" w:rsidRDefault="007C37AD" w:rsidP="007C37AD">
      <w:pPr>
        <w:ind w:left="-15" w:firstLine="706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 </w:t>
      </w:r>
    </w:p>
    <w:p w:rsidR="007C37AD" w:rsidRPr="007C37AD" w:rsidRDefault="007C37AD" w:rsidP="007C37AD">
      <w:pPr>
        <w:ind w:left="-15" w:firstLine="706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Реализация политики энергосбережения на территории муниципального образования  Черкасский  сельсовет  Саракташского  района Оренбургской области,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 </w:t>
      </w:r>
    </w:p>
    <w:p w:rsidR="007C37AD" w:rsidRPr="007C37AD" w:rsidRDefault="007C37AD" w:rsidP="007C37AD">
      <w:pPr>
        <w:ind w:left="-15" w:firstLine="706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 </w:t>
      </w:r>
    </w:p>
    <w:p w:rsidR="007C37AD" w:rsidRPr="007C37AD" w:rsidRDefault="007C37AD" w:rsidP="007C37AD">
      <w:pPr>
        <w:ind w:left="-15" w:firstLine="706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 </w:t>
      </w:r>
    </w:p>
    <w:p w:rsidR="007C37AD" w:rsidRPr="007C37AD" w:rsidRDefault="007C37AD" w:rsidP="007C37AD">
      <w:pPr>
        <w:ind w:left="-15" w:firstLine="706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lastRenderedPageBreak/>
        <w:t xml:space="preserve">В предстоящий период на территории муниципального образования должны быть выполнены установленные Федеральным законом от 23.11.2009 № 261-ФЗ требования в части управления процессом энергосбережения, в том числе: </w:t>
      </w:r>
    </w:p>
    <w:p w:rsidR="007C37AD" w:rsidRPr="007C37AD" w:rsidRDefault="007C37AD" w:rsidP="007C37AD">
      <w:pPr>
        <w:numPr>
          <w:ilvl w:val="0"/>
          <w:numId w:val="18"/>
        </w:numPr>
        <w:spacing w:after="28" w:line="247" w:lineRule="auto"/>
        <w:ind w:left="0" w:firstLine="515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проведение энергетических обследований; </w:t>
      </w:r>
    </w:p>
    <w:p w:rsidR="007C37AD" w:rsidRPr="007C37AD" w:rsidRDefault="007C37AD" w:rsidP="007C37AD">
      <w:pPr>
        <w:numPr>
          <w:ilvl w:val="0"/>
          <w:numId w:val="18"/>
        </w:numPr>
        <w:spacing w:after="3" w:line="247" w:lineRule="auto"/>
        <w:ind w:left="0" w:firstLine="515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приборный учет энергетических ресурсов; </w:t>
      </w:r>
    </w:p>
    <w:p w:rsidR="007C37AD" w:rsidRPr="007C37AD" w:rsidRDefault="007C37AD" w:rsidP="007C37AD">
      <w:pPr>
        <w:numPr>
          <w:ilvl w:val="0"/>
          <w:numId w:val="18"/>
        </w:numPr>
        <w:spacing w:after="3" w:line="247" w:lineRule="auto"/>
        <w:ind w:left="0" w:firstLine="515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 </w:t>
      </w:r>
    </w:p>
    <w:p w:rsidR="007C37AD" w:rsidRPr="007C37AD" w:rsidRDefault="007C37AD" w:rsidP="007C37AD">
      <w:pPr>
        <w:ind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Основными преимуществами решения проблемы энергосбережения программно-целевым методом являются: </w:t>
      </w:r>
    </w:p>
    <w:p w:rsidR="007C37AD" w:rsidRPr="007C37AD" w:rsidRDefault="007C37AD" w:rsidP="007C37AD">
      <w:pPr>
        <w:numPr>
          <w:ilvl w:val="0"/>
          <w:numId w:val="18"/>
        </w:numPr>
        <w:spacing w:after="3" w:line="247" w:lineRule="auto"/>
        <w:ind w:left="0" w:firstLine="515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комплексный подход к решению задачи энергосбережения и координация действий по ее решению; </w:t>
      </w:r>
    </w:p>
    <w:p w:rsidR="007C37AD" w:rsidRPr="007C37AD" w:rsidRDefault="007C37AD" w:rsidP="007C37AD">
      <w:pPr>
        <w:numPr>
          <w:ilvl w:val="0"/>
          <w:numId w:val="18"/>
        </w:numPr>
        <w:spacing w:after="3" w:line="247" w:lineRule="auto"/>
        <w:ind w:left="0" w:firstLine="515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распределение полномочий и ответственности исполнителей мероприятий Программы; </w:t>
      </w:r>
    </w:p>
    <w:p w:rsidR="007C37AD" w:rsidRPr="007C37AD" w:rsidRDefault="007C37AD" w:rsidP="007C37AD">
      <w:pPr>
        <w:numPr>
          <w:ilvl w:val="0"/>
          <w:numId w:val="18"/>
        </w:numPr>
        <w:spacing w:after="3" w:line="247" w:lineRule="auto"/>
        <w:ind w:left="0" w:firstLine="515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эффективное планирование и мониторинг результатов реализации Программы; </w:t>
      </w:r>
    </w:p>
    <w:p w:rsidR="007C37AD" w:rsidRPr="007C37AD" w:rsidRDefault="007C37AD" w:rsidP="007C37AD">
      <w:pPr>
        <w:numPr>
          <w:ilvl w:val="0"/>
          <w:numId w:val="18"/>
        </w:numPr>
        <w:spacing w:after="3" w:line="247" w:lineRule="auto"/>
        <w:ind w:left="0" w:firstLine="515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>целевое финансирование комплекса энергосберегающих мероприятий.</w:t>
      </w:r>
    </w:p>
    <w:p w:rsidR="007C37AD" w:rsidRPr="007C37AD" w:rsidRDefault="007C37AD" w:rsidP="007C37AD">
      <w:pPr>
        <w:spacing w:after="3" w:line="247" w:lineRule="auto"/>
        <w:ind w:firstLine="851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Основным риском, связанным с реализацией Программы, является следующий фактор: </w:t>
      </w:r>
    </w:p>
    <w:p w:rsidR="007C37AD" w:rsidRPr="007C37AD" w:rsidRDefault="007C37AD" w:rsidP="007C37AD">
      <w:pPr>
        <w:numPr>
          <w:ilvl w:val="0"/>
          <w:numId w:val="18"/>
        </w:numPr>
        <w:spacing w:after="3" w:line="247" w:lineRule="auto"/>
        <w:ind w:left="0" w:firstLine="515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 </w:t>
      </w:r>
    </w:p>
    <w:p w:rsidR="007C37AD" w:rsidRPr="007C37AD" w:rsidRDefault="007C37AD" w:rsidP="007C37AD">
      <w:pPr>
        <w:spacing w:after="3" w:line="247" w:lineRule="auto"/>
        <w:ind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муниципального образования  Черкасский сельсовет  Саракташского  района Оренбургской области. </w:t>
      </w:r>
    </w:p>
    <w:p w:rsidR="007C37AD" w:rsidRPr="007C37AD" w:rsidRDefault="007C37AD" w:rsidP="007C37AD">
      <w:pPr>
        <w:spacing w:after="123" w:line="256" w:lineRule="auto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</w:t>
      </w:r>
    </w:p>
    <w:p w:rsidR="007C37AD" w:rsidRPr="007C37AD" w:rsidRDefault="007C37AD" w:rsidP="007C37AD">
      <w:pPr>
        <w:numPr>
          <w:ilvl w:val="1"/>
          <w:numId w:val="19"/>
        </w:numPr>
        <w:jc w:val="center"/>
        <w:rPr>
          <w:rFonts w:ascii="Arial" w:hAnsi="Arial" w:cs="Arial"/>
          <w:b/>
        </w:rPr>
      </w:pPr>
      <w:r w:rsidRPr="007C37AD">
        <w:rPr>
          <w:rFonts w:ascii="Arial" w:hAnsi="Arial" w:cs="Arial"/>
          <w:b/>
        </w:rPr>
        <w:t>Факторы, влияющие на процессы энергосбережения в сельском поселении</w:t>
      </w:r>
    </w:p>
    <w:p w:rsidR="007C37AD" w:rsidRPr="007C37AD" w:rsidRDefault="007C37AD" w:rsidP="007C37AD">
      <w:pPr>
        <w:ind w:left="1125"/>
        <w:rPr>
          <w:rFonts w:ascii="Arial" w:hAnsi="Arial" w:cs="Arial"/>
        </w:rPr>
      </w:pPr>
    </w:p>
    <w:p w:rsidR="007C37AD" w:rsidRPr="007C37AD" w:rsidRDefault="007C37AD" w:rsidP="007C37AD">
      <w:pPr>
        <w:ind w:left="-15" w:firstLine="720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Энергосбережение - комплекс мер или действий, предпринимаемых  для обеспечения более  эффективного использования  ресурсов. </w:t>
      </w:r>
    </w:p>
    <w:p w:rsidR="007C37AD" w:rsidRPr="007C37AD" w:rsidRDefault="007C37AD" w:rsidP="007C37AD">
      <w:pPr>
        <w:ind w:left="730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Факторы, стимулирующие процессы энергосбережения: </w:t>
      </w:r>
    </w:p>
    <w:p w:rsidR="007C37AD" w:rsidRPr="007C37AD" w:rsidRDefault="007C37AD" w:rsidP="007C37AD">
      <w:pPr>
        <w:numPr>
          <w:ilvl w:val="0"/>
          <w:numId w:val="18"/>
        </w:numPr>
        <w:spacing w:after="3" w:line="247" w:lineRule="auto"/>
        <w:ind w:hanging="336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рост стоимости энергоресурсов; </w:t>
      </w:r>
    </w:p>
    <w:p w:rsidR="007C37AD" w:rsidRPr="007C37AD" w:rsidRDefault="007C37AD" w:rsidP="007C37AD">
      <w:pPr>
        <w:numPr>
          <w:ilvl w:val="0"/>
          <w:numId w:val="18"/>
        </w:numPr>
        <w:spacing w:after="3" w:line="247" w:lineRule="auto"/>
        <w:ind w:left="0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повышение качества и количества приборов учета энергоресурсов, автоматизация процессов энергопотребления; </w:t>
      </w:r>
    </w:p>
    <w:p w:rsidR="007C37AD" w:rsidRPr="007C37AD" w:rsidRDefault="007C37AD" w:rsidP="007C37AD">
      <w:pPr>
        <w:numPr>
          <w:ilvl w:val="0"/>
          <w:numId w:val="18"/>
        </w:numPr>
        <w:spacing w:after="3" w:line="247" w:lineRule="auto"/>
        <w:ind w:hanging="336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повышение качества эксплуатации жилищного фонда. </w:t>
      </w:r>
    </w:p>
    <w:p w:rsidR="007C37AD" w:rsidRPr="007C37AD" w:rsidRDefault="007C37AD" w:rsidP="007C37AD">
      <w:pPr>
        <w:ind w:left="-15" w:firstLine="720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Цель энергосбережения - это повышение энергоэффективности во всех отраслях на территории муниципального образования  Черкасский сельсовет  Саракташского района Оренбургской области. </w:t>
      </w:r>
    </w:p>
    <w:p w:rsidR="007C37AD" w:rsidRPr="007C37AD" w:rsidRDefault="007C37AD" w:rsidP="007C37AD">
      <w:pPr>
        <w:ind w:left="-15" w:firstLine="720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Задача Администрации муниципального образования  Черкасский сельсовет  Саракташского  района Оренбургской области - определить, какими мерами необходимо осуществить повышение энергоэффективности. </w:t>
      </w:r>
    </w:p>
    <w:p w:rsidR="007C37AD" w:rsidRPr="007C37AD" w:rsidRDefault="007C37AD" w:rsidP="007C37AD">
      <w:pPr>
        <w:spacing w:after="164" w:line="256" w:lineRule="auto"/>
        <w:ind w:left="720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</w:t>
      </w:r>
    </w:p>
    <w:p w:rsidR="007C37AD" w:rsidRPr="007C37AD" w:rsidRDefault="007C37AD" w:rsidP="007C37AD">
      <w:pPr>
        <w:numPr>
          <w:ilvl w:val="1"/>
          <w:numId w:val="19"/>
        </w:numPr>
        <w:ind w:right="-3"/>
        <w:jc w:val="center"/>
        <w:rPr>
          <w:rFonts w:ascii="Arial" w:hAnsi="Arial" w:cs="Arial"/>
          <w:b/>
        </w:rPr>
      </w:pPr>
      <w:r w:rsidRPr="007C37AD">
        <w:rPr>
          <w:rFonts w:ascii="Arial" w:hAnsi="Arial" w:cs="Arial"/>
          <w:b/>
        </w:rPr>
        <w:t>Основные направления энергосбережения</w:t>
      </w:r>
    </w:p>
    <w:p w:rsidR="007C37AD" w:rsidRPr="007C37AD" w:rsidRDefault="007C37AD" w:rsidP="007C37AD">
      <w:pPr>
        <w:ind w:left="1125" w:right="3392"/>
        <w:rPr>
          <w:rFonts w:ascii="Arial" w:eastAsia="Segoe UI Symbol" w:hAnsi="Arial" w:cs="Arial"/>
        </w:rPr>
      </w:pPr>
    </w:p>
    <w:p w:rsidR="007C37AD" w:rsidRPr="007C37AD" w:rsidRDefault="007C37AD" w:rsidP="007C37AD">
      <w:pPr>
        <w:ind w:left="345" w:right="3392" w:hanging="360"/>
        <w:rPr>
          <w:rFonts w:ascii="Arial" w:hAnsi="Arial" w:cs="Arial"/>
        </w:rPr>
      </w:pPr>
      <w:r w:rsidRPr="007C37AD">
        <w:rPr>
          <w:rFonts w:ascii="Arial" w:eastAsia="Arial" w:hAnsi="Arial" w:cs="Arial"/>
        </w:rPr>
        <w:t xml:space="preserve"> </w:t>
      </w:r>
      <w:r w:rsidRPr="007C37AD">
        <w:rPr>
          <w:rFonts w:ascii="Arial" w:hAnsi="Arial" w:cs="Arial"/>
        </w:rPr>
        <w:t>Поведенческое энергосбережение.</w:t>
      </w:r>
      <w:r w:rsidRPr="007C37AD">
        <w:rPr>
          <w:rFonts w:ascii="Arial" w:hAnsi="Arial" w:cs="Arial"/>
          <w:b/>
        </w:rPr>
        <w:t xml:space="preserve"> </w:t>
      </w:r>
    </w:p>
    <w:p w:rsidR="007C37AD" w:rsidRPr="007C37AD" w:rsidRDefault="007C37AD" w:rsidP="007C37AD">
      <w:pPr>
        <w:ind w:left="-5" w:firstLine="572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lastRenderedPageBreak/>
        <w:t>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  <w:r w:rsidRPr="007C37AD">
        <w:rPr>
          <w:rFonts w:ascii="Arial" w:hAnsi="Arial" w:cs="Arial"/>
          <w:b/>
        </w:rPr>
        <w:t xml:space="preserve"> </w:t>
      </w:r>
    </w:p>
    <w:p w:rsidR="007C37AD" w:rsidRPr="007C37AD" w:rsidRDefault="007C37AD" w:rsidP="007C37AD">
      <w:pPr>
        <w:numPr>
          <w:ilvl w:val="0"/>
          <w:numId w:val="20"/>
        </w:numPr>
        <w:spacing w:after="3" w:line="247" w:lineRule="auto"/>
        <w:ind w:firstLine="360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>Энергосбережение в зданиях и сооружениях, улучшение их конструкций.</w:t>
      </w:r>
      <w:r w:rsidRPr="007C37AD">
        <w:rPr>
          <w:rFonts w:ascii="Arial" w:hAnsi="Arial" w:cs="Arial"/>
          <w:b/>
        </w:rPr>
        <w:t xml:space="preserve"> </w:t>
      </w:r>
      <w:r w:rsidRPr="007C37AD">
        <w:rPr>
          <w:rFonts w:ascii="Arial" w:hAnsi="Arial" w:cs="Arial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  <w:r w:rsidRPr="007C37AD">
        <w:rPr>
          <w:rFonts w:ascii="Arial" w:hAnsi="Arial" w:cs="Arial"/>
          <w:b/>
        </w:rPr>
        <w:t xml:space="preserve"> </w:t>
      </w:r>
    </w:p>
    <w:p w:rsidR="007C37AD" w:rsidRPr="007C37AD" w:rsidRDefault="007C37AD" w:rsidP="007C37AD">
      <w:pPr>
        <w:numPr>
          <w:ilvl w:val="0"/>
          <w:numId w:val="20"/>
        </w:numPr>
        <w:spacing w:after="3" w:line="247" w:lineRule="auto"/>
        <w:ind w:firstLine="360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>Создание системы контроля потребления энергоресурсов.</w:t>
      </w:r>
      <w:r w:rsidRPr="007C37AD">
        <w:rPr>
          <w:rFonts w:ascii="Arial" w:hAnsi="Arial" w:cs="Arial"/>
          <w:b/>
        </w:rPr>
        <w:t xml:space="preserve"> </w:t>
      </w:r>
    </w:p>
    <w:p w:rsidR="007C37AD" w:rsidRPr="007C37AD" w:rsidRDefault="007C37AD" w:rsidP="007C37AD">
      <w:pPr>
        <w:ind w:left="-5" w:firstLine="572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>На сегодняшний день сложились все предпосылки для организации надежной и экономичной системы 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  <w:r w:rsidRPr="007C37AD">
        <w:rPr>
          <w:rFonts w:ascii="Arial" w:hAnsi="Arial" w:cs="Arial"/>
          <w:b/>
        </w:rPr>
        <w:t xml:space="preserve"> </w:t>
      </w:r>
    </w:p>
    <w:p w:rsidR="007C37AD" w:rsidRPr="007C37AD" w:rsidRDefault="007C37AD" w:rsidP="007C37AD">
      <w:pPr>
        <w:ind w:left="-15" w:firstLine="720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В основу такой системы контроля должен быть положен документ, регистрирующий энергоэффективность объекта — энергетический паспорт. Главной мотивацией при введении энергетических паспортов на территории муниципального образования  Черкасский  сельсовет  Саракташского  района Оренбургской области должно стать наведение порядка в системе 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 </w:t>
      </w:r>
    </w:p>
    <w:p w:rsidR="007C37AD" w:rsidRPr="007C37AD" w:rsidRDefault="007C37AD" w:rsidP="007C37AD">
      <w:pPr>
        <w:spacing w:after="164" w:line="256" w:lineRule="auto"/>
        <w:ind w:left="720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</w:t>
      </w:r>
    </w:p>
    <w:p w:rsidR="007C37AD" w:rsidRPr="007C37AD" w:rsidRDefault="007C37AD" w:rsidP="007C37AD">
      <w:pPr>
        <w:numPr>
          <w:ilvl w:val="1"/>
          <w:numId w:val="19"/>
        </w:numPr>
        <w:jc w:val="center"/>
        <w:rPr>
          <w:rFonts w:ascii="Arial" w:hAnsi="Arial" w:cs="Arial"/>
          <w:b/>
        </w:rPr>
      </w:pPr>
      <w:r w:rsidRPr="007C37AD">
        <w:rPr>
          <w:rFonts w:ascii="Arial" w:hAnsi="Arial" w:cs="Arial"/>
          <w:b/>
        </w:rPr>
        <w:t>Энергосбережение в муниципальных учреждениях</w:t>
      </w:r>
    </w:p>
    <w:p w:rsidR="007C37AD" w:rsidRPr="007C37AD" w:rsidRDefault="007C37AD" w:rsidP="007C37AD">
      <w:pPr>
        <w:tabs>
          <w:tab w:val="center" w:pos="3878"/>
        </w:tabs>
        <w:ind w:left="1125"/>
        <w:rPr>
          <w:rFonts w:ascii="Arial" w:hAnsi="Arial" w:cs="Arial"/>
        </w:rPr>
      </w:pPr>
    </w:p>
    <w:p w:rsidR="007C37AD" w:rsidRPr="007C37AD" w:rsidRDefault="007C37AD" w:rsidP="007C37AD">
      <w:pPr>
        <w:numPr>
          <w:ilvl w:val="2"/>
          <w:numId w:val="21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обеспечить </w:t>
      </w:r>
      <w:r w:rsidRPr="007C37AD">
        <w:rPr>
          <w:rFonts w:ascii="Arial" w:hAnsi="Arial" w:cs="Arial"/>
        </w:rPr>
        <w:tab/>
        <w:t xml:space="preserve">проведение энергетических </w:t>
      </w:r>
      <w:r w:rsidRPr="007C37AD">
        <w:rPr>
          <w:rFonts w:ascii="Arial" w:hAnsi="Arial" w:cs="Arial"/>
        </w:rPr>
        <w:tab/>
        <w:t xml:space="preserve">обследований, ведение энергетических паспортов  в муниципальных организациях; </w:t>
      </w:r>
    </w:p>
    <w:p w:rsidR="007C37AD" w:rsidRPr="007C37AD" w:rsidRDefault="007C37AD" w:rsidP="007C37AD">
      <w:pPr>
        <w:numPr>
          <w:ilvl w:val="2"/>
          <w:numId w:val="21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установить и обеспечить соблюдение нормативов затрат топлива и энергии, лимитов потребления энергетических ресурсов; </w:t>
      </w:r>
    </w:p>
    <w:p w:rsidR="007C37AD" w:rsidRPr="007C37AD" w:rsidRDefault="007C37AD" w:rsidP="007C37AD">
      <w:pPr>
        <w:numPr>
          <w:ilvl w:val="2"/>
          <w:numId w:val="21"/>
        </w:numPr>
        <w:spacing w:after="25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обеспечить приборами учета коммунальных ресурсов и устройствами регулирования потребления тепловой энергии; </w:t>
      </w:r>
    </w:p>
    <w:p w:rsidR="007C37AD" w:rsidRPr="007C37AD" w:rsidRDefault="007C37AD" w:rsidP="007C37AD">
      <w:pPr>
        <w:numPr>
          <w:ilvl w:val="2"/>
          <w:numId w:val="21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повысить </w:t>
      </w:r>
      <w:r w:rsidRPr="007C37AD">
        <w:rPr>
          <w:rFonts w:ascii="Arial" w:hAnsi="Arial" w:cs="Arial"/>
        </w:rPr>
        <w:tab/>
        <w:t xml:space="preserve">тепловую </w:t>
      </w:r>
      <w:r w:rsidRPr="007C37AD">
        <w:rPr>
          <w:rFonts w:ascii="Arial" w:hAnsi="Arial" w:cs="Arial"/>
        </w:rPr>
        <w:tab/>
        <w:t xml:space="preserve">защиту </w:t>
      </w:r>
      <w:r w:rsidRPr="007C37AD">
        <w:rPr>
          <w:rFonts w:ascii="Arial" w:hAnsi="Arial" w:cs="Arial"/>
        </w:rPr>
        <w:tab/>
        <w:t xml:space="preserve">зданий, </w:t>
      </w:r>
      <w:r w:rsidRPr="007C37AD">
        <w:rPr>
          <w:rFonts w:ascii="Arial" w:hAnsi="Arial" w:cs="Arial"/>
        </w:rPr>
        <w:tab/>
        <w:t xml:space="preserve">строений, </w:t>
      </w:r>
      <w:r w:rsidRPr="007C37AD">
        <w:rPr>
          <w:rFonts w:ascii="Arial" w:hAnsi="Arial" w:cs="Arial"/>
        </w:rPr>
        <w:tab/>
        <w:t xml:space="preserve">сооружений при капитальном ремонте, утепление зданий, строений, сооружений; </w:t>
      </w:r>
    </w:p>
    <w:p w:rsidR="007C37AD" w:rsidRPr="007C37AD" w:rsidRDefault="007C37AD" w:rsidP="007C37AD">
      <w:pPr>
        <w:numPr>
          <w:ilvl w:val="2"/>
          <w:numId w:val="21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сформировать систему муниципальных нормативных правовых актов, стимулирующих энергосбережение; </w:t>
      </w:r>
    </w:p>
    <w:p w:rsidR="007C37AD" w:rsidRPr="007C37AD" w:rsidRDefault="007C37AD" w:rsidP="007C37AD">
      <w:pPr>
        <w:numPr>
          <w:ilvl w:val="2"/>
          <w:numId w:val="21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повысить энергетическую эффективность систем освещения зданий, строений, сооружений; </w:t>
      </w:r>
    </w:p>
    <w:p w:rsidR="007C37AD" w:rsidRPr="007C37AD" w:rsidRDefault="007C37AD" w:rsidP="007C37AD">
      <w:pPr>
        <w:numPr>
          <w:ilvl w:val="2"/>
          <w:numId w:val="21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произвести закупку энергопотребляющего оборудования высоких классов энергетической эффективности; </w:t>
      </w:r>
    </w:p>
    <w:p w:rsidR="007C37AD" w:rsidRPr="007C37AD" w:rsidRDefault="007C37AD" w:rsidP="007C37AD">
      <w:pPr>
        <w:numPr>
          <w:ilvl w:val="2"/>
          <w:numId w:val="21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осуществлять контроль и мониторинг за реализацией энергосервисных контрактов. </w:t>
      </w:r>
    </w:p>
    <w:p w:rsidR="007C37AD" w:rsidRPr="007C37AD" w:rsidRDefault="007C37AD" w:rsidP="007C37AD">
      <w:pPr>
        <w:spacing w:after="124" w:line="256" w:lineRule="auto"/>
        <w:ind w:left="720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</w:t>
      </w:r>
    </w:p>
    <w:p w:rsidR="007C37AD" w:rsidRPr="007C37AD" w:rsidRDefault="007C37AD" w:rsidP="007C37AD">
      <w:pPr>
        <w:numPr>
          <w:ilvl w:val="1"/>
          <w:numId w:val="19"/>
        </w:numPr>
        <w:jc w:val="center"/>
        <w:rPr>
          <w:rFonts w:ascii="Arial" w:hAnsi="Arial" w:cs="Arial"/>
          <w:b/>
        </w:rPr>
      </w:pPr>
      <w:r w:rsidRPr="007C37AD">
        <w:rPr>
          <w:rFonts w:ascii="Arial" w:hAnsi="Arial" w:cs="Arial"/>
          <w:b/>
        </w:rPr>
        <w:t>Муниципальные закупки</w:t>
      </w:r>
    </w:p>
    <w:p w:rsidR="007C37AD" w:rsidRPr="007C37AD" w:rsidRDefault="007C37AD" w:rsidP="007C37AD">
      <w:pPr>
        <w:ind w:left="1125"/>
        <w:rPr>
          <w:rFonts w:ascii="Arial" w:hAnsi="Arial" w:cs="Arial"/>
        </w:rPr>
      </w:pPr>
    </w:p>
    <w:p w:rsidR="007C37AD" w:rsidRPr="007C37AD" w:rsidRDefault="007C37AD" w:rsidP="007C37AD">
      <w:pPr>
        <w:ind w:left="-15" w:firstLine="720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- отказ от закупок товаров для муниципальных нужд, имеющих низкую энергоэффективность; </w:t>
      </w:r>
    </w:p>
    <w:p w:rsidR="007C37AD" w:rsidRPr="007C37AD" w:rsidRDefault="007C37AD" w:rsidP="007C37AD">
      <w:pPr>
        <w:spacing w:after="159" w:line="256" w:lineRule="auto"/>
        <w:ind w:left="720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</w:t>
      </w:r>
    </w:p>
    <w:p w:rsidR="007C37AD" w:rsidRPr="007C37AD" w:rsidRDefault="007C37AD" w:rsidP="007C37AD">
      <w:pPr>
        <w:numPr>
          <w:ilvl w:val="1"/>
          <w:numId w:val="19"/>
        </w:numPr>
        <w:tabs>
          <w:tab w:val="center" w:pos="1134"/>
        </w:tabs>
        <w:jc w:val="center"/>
        <w:rPr>
          <w:rFonts w:ascii="Arial" w:hAnsi="Arial" w:cs="Arial"/>
          <w:b/>
        </w:rPr>
      </w:pPr>
      <w:r w:rsidRPr="007C37AD">
        <w:rPr>
          <w:rFonts w:ascii="Arial" w:hAnsi="Arial" w:cs="Arial"/>
          <w:b/>
        </w:rPr>
        <w:t xml:space="preserve"> Энергосбережение в жилых домах</w:t>
      </w:r>
    </w:p>
    <w:p w:rsidR="007C37AD" w:rsidRPr="007C37AD" w:rsidRDefault="007C37AD" w:rsidP="007C37AD">
      <w:pPr>
        <w:tabs>
          <w:tab w:val="center" w:pos="2929"/>
        </w:tabs>
        <w:ind w:left="1125"/>
        <w:rPr>
          <w:rFonts w:ascii="Arial" w:hAnsi="Arial" w:cs="Arial"/>
        </w:rPr>
      </w:pPr>
    </w:p>
    <w:p w:rsidR="007C37AD" w:rsidRPr="007C37AD" w:rsidRDefault="007C37AD" w:rsidP="007C37AD">
      <w:pPr>
        <w:ind w:left="-15" w:firstLine="720"/>
        <w:rPr>
          <w:rFonts w:ascii="Arial" w:hAnsi="Arial" w:cs="Arial"/>
        </w:rPr>
      </w:pPr>
      <w:r w:rsidRPr="007C37AD">
        <w:rPr>
          <w:rFonts w:ascii="Arial" w:hAnsi="Arial" w:cs="Arial"/>
        </w:rPr>
        <w:lastRenderedPageBreak/>
        <w:t xml:space="preserve">Мероприятия по повышению эффективности использования энергии в жилищном фонде: </w:t>
      </w:r>
    </w:p>
    <w:p w:rsidR="007C37AD" w:rsidRPr="007C37AD" w:rsidRDefault="007C37AD" w:rsidP="007C37AD">
      <w:pPr>
        <w:numPr>
          <w:ilvl w:val="2"/>
          <w:numId w:val="22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 </w:t>
      </w:r>
    </w:p>
    <w:p w:rsidR="007C37AD" w:rsidRPr="007C37AD" w:rsidRDefault="007C37AD" w:rsidP="007C37AD">
      <w:pPr>
        <w:numPr>
          <w:ilvl w:val="2"/>
          <w:numId w:val="22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обеспечить доступ населения муниципального образования к информации по энергосбережению. </w:t>
      </w:r>
    </w:p>
    <w:p w:rsidR="007C37AD" w:rsidRPr="007C37AD" w:rsidRDefault="007C37AD" w:rsidP="007C37AD">
      <w:pPr>
        <w:spacing w:after="123" w:line="256" w:lineRule="auto"/>
        <w:ind w:left="720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</w:t>
      </w:r>
    </w:p>
    <w:p w:rsidR="007C37AD" w:rsidRPr="007C37AD" w:rsidRDefault="007C37AD" w:rsidP="007C37AD">
      <w:pPr>
        <w:numPr>
          <w:ilvl w:val="1"/>
          <w:numId w:val="19"/>
        </w:numPr>
        <w:jc w:val="center"/>
        <w:rPr>
          <w:rFonts w:ascii="Arial" w:hAnsi="Arial" w:cs="Arial"/>
          <w:b/>
        </w:rPr>
      </w:pPr>
      <w:r w:rsidRPr="007C37AD">
        <w:rPr>
          <w:rFonts w:ascii="Arial" w:hAnsi="Arial" w:cs="Arial"/>
          <w:b/>
        </w:rPr>
        <w:t>Система коммунальной инфраструктуры</w:t>
      </w:r>
    </w:p>
    <w:p w:rsidR="007C37AD" w:rsidRPr="007C37AD" w:rsidRDefault="007C37AD" w:rsidP="007C37AD">
      <w:pPr>
        <w:ind w:left="1125"/>
        <w:rPr>
          <w:rFonts w:ascii="Arial" w:hAnsi="Arial" w:cs="Arial"/>
        </w:rPr>
      </w:pPr>
    </w:p>
    <w:p w:rsidR="007C37AD" w:rsidRPr="007C37AD" w:rsidRDefault="007C37AD" w:rsidP="007C37AD">
      <w:pPr>
        <w:ind w:left="-15" w:firstLine="582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муниципального образования  Черкасский сельсовет  Саракташского района Оренбургской области включают в себя: </w:t>
      </w:r>
    </w:p>
    <w:p w:rsidR="007C37AD" w:rsidRPr="007C37AD" w:rsidRDefault="007C37AD" w:rsidP="007C37AD">
      <w:pPr>
        <w:numPr>
          <w:ilvl w:val="2"/>
          <w:numId w:val="23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 права муниципальной собственности на такие бесхозяйные объекты недвижимого имущества; </w:t>
      </w:r>
    </w:p>
    <w:p w:rsidR="007C37AD" w:rsidRPr="007C37AD" w:rsidRDefault="007C37AD" w:rsidP="007C37AD">
      <w:pPr>
        <w:numPr>
          <w:ilvl w:val="2"/>
          <w:numId w:val="23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 </w:t>
      </w:r>
    </w:p>
    <w:p w:rsidR="007C37AD" w:rsidRPr="007C37AD" w:rsidRDefault="007C37AD" w:rsidP="007C37AD">
      <w:pPr>
        <w:spacing w:after="164" w:line="256" w:lineRule="auto"/>
        <w:ind w:left="33"/>
        <w:jc w:val="center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</w:t>
      </w:r>
    </w:p>
    <w:p w:rsidR="007C37AD" w:rsidRPr="007C37AD" w:rsidRDefault="007C37AD" w:rsidP="007C37AD">
      <w:pPr>
        <w:pStyle w:val="1"/>
        <w:tabs>
          <w:tab w:val="center" w:pos="1845"/>
        </w:tabs>
        <w:ind w:left="-15"/>
        <w:jc w:val="center"/>
        <w:rPr>
          <w:rFonts w:ascii="Arial" w:hAnsi="Arial" w:cs="Arial"/>
          <w:sz w:val="24"/>
          <w:szCs w:val="24"/>
        </w:rPr>
      </w:pPr>
      <w:r w:rsidRPr="007C37AD">
        <w:rPr>
          <w:rFonts w:ascii="Arial" w:hAnsi="Arial" w:cs="Arial"/>
          <w:sz w:val="24"/>
          <w:szCs w:val="24"/>
        </w:rPr>
        <w:t>2. Цели Программы</w:t>
      </w:r>
    </w:p>
    <w:p w:rsidR="007C37AD" w:rsidRPr="007C37AD" w:rsidRDefault="007C37AD" w:rsidP="007C37AD">
      <w:pPr>
        <w:rPr>
          <w:rFonts w:ascii="Arial" w:hAnsi="Arial" w:cs="Arial"/>
        </w:rPr>
      </w:pPr>
    </w:p>
    <w:p w:rsidR="007C37AD" w:rsidRPr="007C37AD" w:rsidRDefault="007C37AD" w:rsidP="007C37AD">
      <w:pPr>
        <w:numPr>
          <w:ilvl w:val="0"/>
          <w:numId w:val="24"/>
        </w:numPr>
        <w:spacing w:after="3" w:line="247" w:lineRule="auto"/>
        <w:ind w:right="59" w:firstLine="55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 </w:t>
      </w:r>
    </w:p>
    <w:p w:rsidR="007C37AD" w:rsidRPr="007C37AD" w:rsidRDefault="007C37AD" w:rsidP="007C37AD">
      <w:pPr>
        <w:numPr>
          <w:ilvl w:val="0"/>
          <w:numId w:val="24"/>
        </w:numPr>
        <w:spacing w:line="268" w:lineRule="auto"/>
        <w:ind w:firstLine="55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снижение расходов местного бюджета на оплату энергетических ресурсов;  </w:t>
      </w:r>
      <w:r w:rsidRPr="007C37AD">
        <w:rPr>
          <w:rFonts w:ascii="Arial" w:hAnsi="Arial" w:cs="Arial"/>
        </w:rPr>
        <w:tab/>
      </w:r>
    </w:p>
    <w:p w:rsidR="007C37AD" w:rsidRPr="007C37AD" w:rsidRDefault="007C37AD" w:rsidP="007C37AD">
      <w:pPr>
        <w:numPr>
          <w:ilvl w:val="0"/>
          <w:numId w:val="24"/>
        </w:numPr>
        <w:spacing w:line="268" w:lineRule="auto"/>
        <w:ind w:right="59" w:firstLine="557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снижение потерь энергоресурсов;  </w:t>
      </w:r>
      <w:r w:rsidRPr="007C37AD">
        <w:rPr>
          <w:rFonts w:ascii="Arial" w:hAnsi="Arial" w:cs="Arial"/>
        </w:rPr>
        <w:tab/>
      </w:r>
    </w:p>
    <w:p w:rsidR="007C37AD" w:rsidRPr="007C37AD" w:rsidRDefault="007C37AD" w:rsidP="007C37AD">
      <w:pPr>
        <w:numPr>
          <w:ilvl w:val="0"/>
          <w:numId w:val="24"/>
        </w:numPr>
        <w:spacing w:line="268" w:lineRule="auto"/>
        <w:ind w:right="59" w:firstLine="55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улучшение экологической ситуации. </w:t>
      </w:r>
    </w:p>
    <w:p w:rsidR="007C37AD" w:rsidRPr="007C37AD" w:rsidRDefault="007C37AD" w:rsidP="007C37AD">
      <w:pPr>
        <w:spacing w:line="256" w:lineRule="auto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</w:t>
      </w:r>
      <w:r w:rsidRPr="007C37AD">
        <w:rPr>
          <w:rFonts w:ascii="Arial" w:hAnsi="Arial" w:cs="Arial"/>
        </w:rPr>
        <w:tab/>
        <w:t xml:space="preserve"> </w:t>
      </w:r>
    </w:p>
    <w:p w:rsidR="007C37AD" w:rsidRPr="007C37AD" w:rsidRDefault="007C37AD" w:rsidP="007C37AD">
      <w:pPr>
        <w:pStyle w:val="1"/>
        <w:tabs>
          <w:tab w:val="center" w:pos="1945"/>
        </w:tabs>
        <w:ind w:left="-15"/>
        <w:jc w:val="center"/>
        <w:rPr>
          <w:rFonts w:ascii="Arial" w:hAnsi="Arial" w:cs="Arial"/>
          <w:sz w:val="24"/>
          <w:szCs w:val="24"/>
        </w:rPr>
      </w:pPr>
      <w:r w:rsidRPr="007C37AD">
        <w:rPr>
          <w:rFonts w:ascii="Arial" w:hAnsi="Arial" w:cs="Arial"/>
          <w:sz w:val="24"/>
          <w:szCs w:val="24"/>
        </w:rPr>
        <w:t>3. Задачи Программы</w:t>
      </w:r>
    </w:p>
    <w:p w:rsidR="007C37AD" w:rsidRPr="007C37AD" w:rsidRDefault="007C37AD" w:rsidP="007C37AD">
      <w:pPr>
        <w:rPr>
          <w:rFonts w:ascii="Arial" w:hAnsi="Arial" w:cs="Arial"/>
        </w:rPr>
      </w:pPr>
    </w:p>
    <w:p w:rsidR="007C37AD" w:rsidRPr="007C37AD" w:rsidRDefault="007C37AD" w:rsidP="007C37AD">
      <w:pPr>
        <w:ind w:left="-5" w:firstLine="572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Для достижения поставленных целей в ходе реализации Программы необходимо решить следующие задачи: </w:t>
      </w:r>
    </w:p>
    <w:p w:rsidR="007C37AD" w:rsidRPr="007C37AD" w:rsidRDefault="007C37AD" w:rsidP="007C37AD">
      <w:pPr>
        <w:numPr>
          <w:ilvl w:val="0"/>
          <w:numId w:val="25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реализация организационных мероприятий по энергосбережению и повышению энергетической эффективности; </w:t>
      </w:r>
    </w:p>
    <w:p w:rsidR="007C37AD" w:rsidRPr="007C37AD" w:rsidRDefault="007C37AD" w:rsidP="007C37AD">
      <w:pPr>
        <w:numPr>
          <w:ilvl w:val="0"/>
          <w:numId w:val="25"/>
        </w:numPr>
        <w:spacing w:after="28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оснащение приборами учета используемых энергетических ресурсов; </w:t>
      </w:r>
    </w:p>
    <w:p w:rsidR="007C37AD" w:rsidRPr="007C37AD" w:rsidRDefault="007C37AD" w:rsidP="007C37AD">
      <w:pPr>
        <w:numPr>
          <w:ilvl w:val="0"/>
          <w:numId w:val="25"/>
        </w:numPr>
        <w:spacing w:after="28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повышение эффективности системы теплоснабжения; </w:t>
      </w:r>
    </w:p>
    <w:p w:rsidR="007C37AD" w:rsidRPr="007C37AD" w:rsidRDefault="007C37AD" w:rsidP="007C37AD">
      <w:pPr>
        <w:numPr>
          <w:ilvl w:val="0"/>
          <w:numId w:val="25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повышение эффективности системы электроснабжения; </w:t>
      </w:r>
    </w:p>
    <w:p w:rsidR="007C37AD" w:rsidRPr="007C37AD" w:rsidRDefault="007C37AD" w:rsidP="007C37AD">
      <w:pPr>
        <w:numPr>
          <w:ilvl w:val="0"/>
          <w:numId w:val="25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lastRenderedPageBreak/>
        <w:t xml:space="preserve">уменьшение потребления энергии и связанных с этим затрат по муниципальным контрактам. </w:t>
      </w:r>
    </w:p>
    <w:p w:rsidR="007C37AD" w:rsidRPr="007C37AD" w:rsidRDefault="007C37AD" w:rsidP="007C37AD">
      <w:pPr>
        <w:ind w:left="-5" w:firstLine="572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целевых программ. </w:t>
      </w:r>
    </w:p>
    <w:p w:rsidR="007C37AD" w:rsidRPr="007C37AD" w:rsidRDefault="007C37AD" w:rsidP="007C37AD">
      <w:pPr>
        <w:spacing w:line="256" w:lineRule="auto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</w:t>
      </w:r>
      <w:r w:rsidRPr="007C37AD">
        <w:rPr>
          <w:rFonts w:ascii="Arial" w:hAnsi="Arial" w:cs="Arial"/>
        </w:rPr>
        <w:tab/>
        <w:t xml:space="preserve"> </w:t>
      </w:r>
    </w:p>
    <w:p w:rsidR="007C37AD" w:rsidRPr="007C37AD" w:rsidRDefault="007C37AD" w:rsidP="007C37AD">
      <w:pPr>
        <w:tabs>
          <w:tab w:val="center" w:pos="2600"/>
        </w:tabs>
        <w:spacing w:after="16"/>
        <w:ind w:left="-15"/>
        <w:jc w:val="center"/>
        <w:rPr>
          <w:rFonts w:ascii="Arial" w:hAnsi="Arial" w:cs="Arial"/>
          <w:b/>
        </w:rPr>
      </w:pPr>
      <w:r w:rsidRPr="007C37AD">
        <w:rPr>
          <w:rFonts w:ascii="Arial" w:hAnsi="Arial" w:cs="Arial"/>
          <w:b/>
        </w:rPr>
        <w:t>4. Сроки реализации Программы</w:t>
      </w:r>
    </w:p>
    <w:p w:rsidR="007C37AD" w:rsidRPr="007C37AD" w:rsidRDefault="007C37AD" w:rsidP="007C37AD">
      <w:pPr>
        <w:tabs>
          <w:tab w:val="center" w:pos="2600"/>
        </w:tabs>
        <w:spacing w:after="16"/>
        <w:ind w:left="-15"/>
        <w:rPr>
          <w:rFonts w:ascii="Arial" w:hAnsi="Arial" w:cs="Arial"/>
        </w:rPr>
      </w:pPr>
    </w:p>
    <w:p w:rsidR="007C37AD" w:rsidRPr="007C37AD" w:rsidRDefault="007C37AD" w:rsidP="007C37AD">
      <w:pPr>
        <w:tabs>
          <w:tab w:val="center" w:pos="3156"/>
        </w:tabs>
        <w:ind w:left="-15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</w:t>
      </w:r>
      <w:r w:rsidRPr="007C37AD">
        <w:rPr>
          <w:rFonts w:ascii="Arial" w:hAnsi="Arial" w:cs="Arial"/>
        </w:rPr>
        <w:tab/>
        <w:t xml:space="preserve">Программа рассчитана на 2020-2024 годы. </w:t>
      </w:r>
    </w:p>
    <w:p w:rsidR="007C37AD" w:rsidRPr="007C37AD" w:rsidRDefault="007C37AD" w:rsidP="007C37AD">
      <w:pPr>
        <w:spacing w:after="12" w:line="256" w:lineRule="auto"/>
        <w:ind w:left="720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</w:t>
      </w:r>
    </w:p>
    <w:p w:rsidR="007C37AD" w:rsidRPr="007C37AD" w:rsidRDefault="007C37AD" w:rsidP="007C37AD">
      <w:pPr>
        <w:pStyle w:val="1"/>
        <w:tabs>
          <w:tab w:val="center" w:pos="3296"/>
        </w:tabs>
        <w:ind w:left="-15"/>
        <w:rPr>
          <w:rFonts w:ascii="Arial" w:hAnsi="Arial" w:cs="Arial"/>
          <w:b w:val="0"/>
          <w:sz w:val="24"/>
          <w:szCs w:val="24"/>
        </w:rPr>
      </w:pPr>
      <w:r w:rsidRPr="007C37AD">
        <w:rPr>
          <w:rFonts w:ascii="Arial" w:hAnsi="Arial" w:cs="Arial"/>
          <w:b w:val="0"/>
          <w:sz w:val="24"/>
          <w:szCs w:val="24"/>
        </w:rPr>
        <w:t>5.  Мероприятия  по  реализации Программы</w:t>
      </w:r>
    </w:p>
    <w:p w:rsidR="007C37AD" w:rsidRPr="007C37AD" w:rsidRDefault="007C37AD" w:rsidP="007C37AD">
      <w:pPr>
        <w:rPr>
          <w:rFonts w:ascii="Arial" w:hAnsi="Arial" w:cs="Arial"/>
        </w:rPr>
      </w:pPr>
    </w:p>
    <w:p w:rsidR="007C37AD" w:rsidRPr="007C37AD" w:rsidRDefault="007C37AD" w:rsidP="007C37AD">
      <w:pPr>
        <w:ind w:left="-5" w:firstLine="572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Мероприятия  по  реализации муниципальной долгосрочной целевой программы «Энергосбережение и повышение энергетической эффективности  на территории муниципального образования  Черкасский  сельсовет  Саракташского  района Оренбургской области на 2020-2024 годы»: </w:t>
      </w:r>
    </w:p>
    <w:p w:rsidR="007C37AD" w:rsidRPr="007C37AD" w:rsidRDefault="007C37AD" w:rsidP="007C37AD">
      <w:pPr>
        <w:ind w:left="-5" w:firstLine="572"/>
        <w:jc w:val="both"/>
        <w:rPr>
          <w:rFonts w:ascii="Arial" w:hAnsi="Arial" w:cs="Arial"/>
        </w:rPr>
      </w:pPr>
    </w:p>
    <w:tbl>
      <w:tblPr>
        <w:tblW w:w="9991" w:type="dxa"/>
        <w:tblInd w:w="-239" w:type="dxa"/>
        <w:tblCellMar>
          <w:top w:w="129" w:type="dxa"/>
          <w:left w:w="45" w:type="dxa"/>
          <w:right w:w="24" w:type="dxa"/>
        </w:tblCellMar>
        <w:tblLook w:val="04A0" w:firstRow="1" w:lastRow="0" w:firstColumn="1" w:lastColumn="0" w:noHBand="0" w:noVBand="1"/>
      </w:tblPr>
      <w:tblGrid>
        <w:gridCol w:w="821"/>
        <w:gridCol w:w="2674"/>
        <w:gridCol w:w="1039"/>
        <w:gridCol w:w="2095"/>
        <w:gridCol w:w="658"/>
        <w:gridCol w:w="27"/>
        <w:gridCol w:w="645"/>
        <w:gridCol w:w="676"/>
        <w:gridCol w:w="663"/>
        <w:gridCol w:w="10"/>
        <w:gridCol w:w="683"/>
      </w:tblGrid>
      <w:tr w:rsidR="007C37AD" w:rsidRPr="007C37AD" w:rsidTr="008361FA">
        <w:trPr>
          <w:trHeight w:val="71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7AD" w:rsidRPr="007C37AD" w:rsidRDefault="007C37AD" w:rsidP="008361FA">
            <w:pPr>
              <w:spacing w:line="256" w:lineRule="auto"/>
              <w:ind w:left="43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ab/>
              <w:t xml:space="preserve"> № </w:t>
            </w:r>
          </w:p>
          <w:p w:rsidR="007C37AD" w:rsidRPr="007C37AD" w:rsidRDefault="007C37AD" w:rsidP="008361FA">
            <w:pPr>
              <w:spacing w:line="256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п/п 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C37AD" w:rsidRPr="007C37AD" w:rsidRDefault="007C37AD" w:rsidP="008361FA">
            <w:pPr>
              <w:spacing w:after="5" w:line="235" w:lineRule="auto"/>
              <w:jc w:val="center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Наименование мероприятий </w:t>
            </w:r>
          </w:p>
          <w:p w:rsidR="007C37AD" w:rsidRPr="007C37AD" w:rsidRDefault="007C37AD" w:rsidP="008361FA">
            <w:pPr>
              <w:spacing w:line="256" w:lineRule="auto"/>
              <w:ind w:right="9"/>
              <w:jc w:val="center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C37AD" w:rsidRPr="007C37AD" w:rsidRDefault="007C37AD" w:rsidP="008361F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Сроки выполне ния 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C37AD" w:rsidRPr="007C37AD" w:rsidRDefault="007C37AD" w:rsidP="008361F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Исполнители мероприятий </w:t>
            </w:r>
          </w:p>
        </w:tc>
        <w:tc>
          <w:tcPr>
            <w:tcW w:w="3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164" w:right="122"/>
              <w:jc w:val="center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Финансирование по годам (тыс. руб.) </w:t>
            </w:r>
          </w:p>
        </w:tc>
      </w:tr>
      <w:tr w:rsidR="007C37AD" w:rsidRPr="007C37AD" w:rsidTr="008361FA">
        <w:trPr>
          <w:trHeight w:val="598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7AD" w:rsidRPr="007C37AD" w:rsidRDefault="007C37AD" w:rsidP="00836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C37AD" w:rsidRPr="007C37AD" w:rsidRDefault="007C37AD" w:rsidP="00836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C37AD" w:rsidRPr="007C37AD" w:rsidRDefault="007C37AD" w:rsidP="008361F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C37AD" w:rsidRPr="007C37AD" w:rsidRDefault="007C37AD" w:rsidP="008361FA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2020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C37AD" w:rsidRPr="007C37AD" w:rsidRDefault="007C37AD" w:rsidP="008361FA">
            <w:pPr>
              <w:spacing w:line="256" w:lineRule="auto"/>
              <w:ind w:left="65"/>
              <w:jc w:val="center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2021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C37AD" w:rsidRPr="007C37AD" w:rsidRDefault="007C37AD" w:rsidP="008361FA">
            <w:pPr>
              <w:spacing w:line="256" w:lineRule="auto"/>
              <w:ind w:left="70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2022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C37AD" w:rsidRPr="007C37AD" w:rsidRDefault="007C37AD" w:rsidP="008361FA">
            <w:pPr>
              <w:spacing w:line="256" w:lineRule="auto"/>
              <w:ind w:left="6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2023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C37AD" w:rsidRPr="007C37AD" w:rsidRDefault="007C37AD" w:rsidP="008361FA">
            <w:pPr>
              <w:spacing w:line="256" w:lineRule="auto"/>
              <w:ind w:left="80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2024</w:t>
            </w:r>
          </w:p>
        </w:tc>
      </w:tr>
      <w:tr w:rsidR="007C37AD" w:rsidRPr="007C37AD" w:rsidTr="008361FA">
        <w:trPr>
          <w:trHeight w:val="28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12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7AD" w:rsidRPr="007C37AD" w:rsidRDefault="007C37AD" w:rsidP="008361FA">
            <w:pPr>
              <w:spacing w:line="237" w:lineRule="auto"/>
              <w:ind w:left="34" w:right="550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Информирование население (потребителей) о требованиях законодательства по </w:t>
            </w:r>
          </w:p>
          <w:p w:rsidR="007C37AD" w:rsidRPr="007C37AD" w:rsidRDefault="007C37AD" w:rsidP="008361FA">
            <w:pPr>
              <w:ind w:left="34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оснащению приборами учета водо-, тепло-, электро-, газопотребления (изготовление информационных </w:t>
            </w:r>
          </w:p>
          <w:p w:rsidR="007C37AD" w:rsidRPr="007C37AD" w:rsidRDefault="007C37AD" w:rsidP="008361FA">
            <w:pPr>
              <w:spacing w:line="256" w:lineRule="auto"/>
              <w:ind w:left="34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стендов)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34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2020-</w:t>
            </w:r>
          </w:p>
          <w:p w:rsidR="007C37AD" w:rsidRPr="007C37AD" w:rsidRDefault="007C37AD" w:rsidP="008361FA">
            <w:pPr>
              <w:spacing w:line="256" w:lineRule="auto"/>
              <w:ind w:left="34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34" w:right="14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Администрация муниципального образования   Черкасский сельсовет  Саракташского района Оренбургской области</w:t>
            </w:r>
          </w:p>
        </w:tc>
        <w:tc>
          <w:tcPr>
            <w:tcW w:w="34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right="16"/>
              <w:jc w:val="center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Финансирование не требуется</w:t>
            </w:r>
          </w:p>
        </w:tc>
      </w:tr>
      <w:tr w:rsidR="007C37AD" w:rsidRPr="007C37AD" w:rsidTr="008361FA">
        <w:trPr>
          <w:trHeight w:val="567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12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7AD" w:rsidRPr="007C37AD" w:rsidRDefault="007C37AD" w:rsidP="008361FA">
            <w:pPr>
              <w:ind w:left="34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Мероприятия, обеспечивающие распространение  информации об установленных законодательством об энергосбережении и повышении энергетической эффективности требованиях, </w:t>
            </w:r>
            <w:r w:rsidRPr="007C37AD">
              <w:rPr>
                <w:rFonts w:ascii="Arial" w:hAnsi="Arial" w:cs="Arial"/>
              </w:rPr>
              <w:lastRenderedPageBreak/>
              <w:t>предъявляемых к собственникам жилых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утепления и т.д.),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34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lastRenderedPageBreak/>
              <w:t>2020-</w:t>
            </w:r>
          </w:p>
          <w:p w:rsidR="007C37AD" w:rsidRPr="007C37AD" w:rsidRDefault="007C37AD" w:rsidP="008361FA">
            <w:pPr>
              <w:spacing w:line="256" w:lineRule="auto"/>
              <w:ind w:left="34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34" w:right="14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Администрация муниципального образования  Черкасский  сельсовет  Саракташского района Оренбургской области</w:t>
            </w:r>
          </w:p>
        </w:tc>
        <w:tc>
          <w:tcPr>
            <w:tcW w:w="34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right="16"/>
              <w:jc w:val="center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Финансирование не требуется </w:t>
            </w:r>
          </w:p>
        </w:tc>
      </w:tr>
      <w:tr w:rsidR="007C37AD" w:rsidRPr="007C37AD" w:rsidTr="008361FA">
        <w:trPr>
          <w:trHeight w:val="709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left="125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7AD" w:rsidRPr="007C37AD" w:rsidRDefault="007C37AD" w:rsidP="008361FA">
            <w:pPr>
              <w:ind w:left="34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Проведение энергетических обследований зданий, строений, сооружений, принадлежащих на праве собственности или ином законном основании организациям с участием государства или муниципального образования (далее здания, строения, сооружения), введение энергетических паспортов зданий, сбор и анализ информации об энергопотреблении зданий, строений, сооружений,  в том числе их  ранжирование по удельному энергопотреблению и очередности проведения мероприятий по энергосбережению.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2020-</w:t>
            </w:r>
          </w:p>
          <w:p w:rsidR="007C37AD" w:rsidRPr="007C37AD" w:rsidRDefault="007C37AD" w:rsidP="008361FA">
            <w:pPr>
              <w:spacing w:line="256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37AD" w:rsidRPr="007C37AD" w:rsidRDefault="007C37AD" w:rsidP="008361FA">
            <w:pPr>
              <w:spacing w:line="256" w:lineRule="auto"/>
              <w:ind w:right="28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Администрация муниципального образования  Черкасский сельсовет  Саракташского района Оренбургской области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7AD" w:rsidRPr="007C37AD" w:rsidRDefault="007C37AD" w:rsidP="008361FA">
            <w:pPr>
              <w:spacing w:line="256" w:lineRule="auto"/>
              <w:ind w:right="16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7AD" w:rsidRPr="007C37AD" w:rsidRDefault="007C37AD" w:rsidP="008361FA">
            <w:pPr>
              <w:spacing w:line="256" w:lineRule="auto"/>
              <w:ind w:right="16"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7AD" w:rsidRPr="007C37AD" w:rsidRDefault="007C37AD" w:rsidP="008361FA">
            <w:pPr>
              <w:spacing w:line="256" w:lineRule="auto"/>
              <w:ind w:right="16"/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7AD" w:rsidRPr="007C37AD" w:rsidRDefault="007C37AD" w:rsidP="008361FA">
            <w:pPr>
              <w:spacing w:line="256" w:lineRule="auto"/>
              <w:ind w:right="16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7AD" w:rsidRPr="007C37AD" w:rsidRDefault="007C37AD" w:rsidP="008361FA">
            <w:pPr>
              <w:spacing w:line="256" w:lineRule="auto"/>
              <w:ind w:right="16"/>
              <w:jc w:val="center"/>
              <w:rPr>
                <w:rFonts w:ascii="Arial" w:hAnsi="Arial" w:cs="Arial"/>
              </w:rPr>
            </w:pPr>
          </w:p>
        </w:tc>
      </w:tr>
      <w:tr w:rsidR="007C37AD" w:rsidRPr="007C37AD" w:rsidTr="008361FA">
        <w:trPr>
          <w:trHeight w:val="265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7C37AD" w:rsidRPr="007C37AD" w:rsidRDefault="007C37AD" w:rsidP="008361FA">
            <w:pPr>
              <w:spacing w:line="256" w:lineRule="auto"/>
              <w:ind w:left="91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lastRenderedPageBreak/>
              <w:t xml:space="preserve">4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7C37AD" w:rsidRPr="007C37AD" w:rsidRDefault="007C37AD" w:rsidP="008361FA">
            <w:pPr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Повышение энергетической эффективности систем освещения здания администрации сельского поселения (замена ламп накаливания энергосберегающими лампами)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7C37AD" w:rsidRPr="007C37AD" w:rsidRDefault="007C37AD" w:rsidP="008361FA">
            <w:pPr>
              <w:spacing w:line="256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2020 - </w:t>
            </w:r>
          </w:p>
          <w:p w:rsidR="007C37AD" w:rsidRPr="007C37AD" w:rsidRDefault="007C37AD" w:rsidP="008361FA">
            <w:pPr>
              <w:spacing w:line="256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7C37AD" w:rsidRPr="007C37AD" w:rsidRDefault="007C37AD" w:rsidP="008361FA">
            <w:pPr>
              <w:spacing w:line="256" w:lineRule="auto"/>
              <w:ind w:right="28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Администрация муниципального образования  Черкасский  сельсовет  Саракташского района Оренбургской области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28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61"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61"/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61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61"/>
              <w:jc w:val="center"/>
              <w:rPr>
                <w:rFonts w:ascii="Arial" w:hAnsi="Arial" w:cs="Arial"/>
              </w:rPr>
            </w:pPr>
          </w:p>
        </w:tc>
      </w:tr>
      <w:tr w:rsidR="007C37AD" w:rsidRPr="007C37AD" w:rsidTr="008361FA">
        <w:trPr>
          <w:trHeight w:val="265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7C37AD" w:rsidRPr="007C37AD" w:rsidRDefault="007C37AD" w:rsidP="008361FA">
            <w:pPr>
              <w:spacing w:line="256" w:lineRule="auto"/>
              <w:ind w:left="91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7C37AD" w:rsidRPr="007C37AD" w:rsidRDefault="007C37AD" w:rsidP="008361FA">
            <w:pPr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Повышение энергетической эффективности систем уличного освещения с. Черкассы,  с. Александровка   (замена ламп накаливания энергосберегающими лампами)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7C37AD" w:rsidRPr="007C37AD" w:rsidRDefault="007C37AD" w:rsidP="008361FA">
            <w:pPr>
              <w:spacing w:line="256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2020-</w:t>
            </w:r>
          </w:p>
          <w:p w:rsidR="007C37AD" w:rsidRPr="007C37AD" w:rsidRDefault="007C37AD" w:rsidP="008361FA">
            <w:pPr>
              <w:spacing w:line="256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7C37AD" w:rsidRPr="007C37AD" w:rsidRDefault="007C37AD" w:rsidP="008361FA">
            <w:pPr>
              <w:spacing w:line="256" w:lineRule="auto"/>
              <w:ind w:right="29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Администрация муниципального образования  Черкасский  сельсовет  Саракташского района Оренбургской области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29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61"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61"/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66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66"/>
              <w:jc w:val="center"/>
              <w:rPr>
                <w:rFonts w:ascii="Arial" w:hAnsi="Arial" w:cs="Arial"/>
              </w:rPr>
            </w:pPr>
          </w:p>
        </w:tc>
      </w:tr>
      <w:tr w:rsidR="007C37AD" w:rsidRPr="007C37AD" w:rsidTr="008361FA">
        <w:trPr>
          <w:trHeight w:val="1819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7C37AD" w:rsidRPr="007C37AD" w:rsidRDefault="007C37AD" w:rsidP="008361FA">
            <w:pPr>
              <w:spacing w:line="256" w:lineRule="auto"/>
              <w:ind w:left="91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7C37AD" w:rsidRPr="007C37AD" w:rsidRDefault="007C37AD" w:rsidP="008361FA">
            <w:pPr>
              <w:spacing w:line="256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Реконструкция сетей уличного освещения с заменой светильников и современных датчиков включения и выключение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7C37AD" w:rsidRPr="007C37AD" w:rsidRDefault="007C37AD" w:rsidP="008361FA">
            <w:pPr>
              <w:spacing w:line="256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2020-</w:t>
            </w:r>
          </w:p>
          <w:p w:rsidR="007C37AD" w:rsidRPr="007C37AD" w:rsidRDefault="007C37AD" w:rsidP="008361FA">
            <w:pPr>
              <w:spacing w:line="256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2024 гг.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7C37AD" w:rsidRPr="007C37AD" w:rsidRDefault="007C37AD" w:rsidP="008361FA">
            <w:pPr>
              <w:spacing w:line="256" w:lineRule="auto"/>
              <w:ind w:right="29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>Администрация муниципального образования  Черкасский  сельсовет  Саракташского района Оренбургской области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29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61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61"/>
              <w:jc w:val="center"/>
              <w:rPr>
                <w:rFonts w:ascii="Arial" w:hAnsi="Arial" w:cs="Arial"/>
              </w:rPr>
            </w:pPr>
          </w:p>
        </w:tc>
      </w:tr>
      <w:tr w:rsidR="007C37AD" w:rsidRPr="007C37AD" w:rsidTr="008361FA">
        <w:trPr>
          <w:trHeight w:val="442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7C37AD" w:rsidRPr="007C37AD" w:rsidRDefault="007C37AD" w:rsidP="008361FA">
            <w:pPr>
              <w:spacing w:line="256" w:lineRule="auto"/>
              <w:ind w:right="6"/>
              <w:jc w:val="center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7C37AD" w:rsidRPr="007C37AD" w:rsidRDefault="007C37AD" w:rsidP="008361FA">
            <w:pPr>
              <w:spacing w:line="256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Итого: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7C37AD" w:rsidRPr="007C37AD" w:rsidRDefault="007C37AD" w:rsidP="008361FA">
            <w:pPr>
              <w:spacing w:line="256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  <w:hideMark/>
          </w:tcPr>
          <w:p w:rsidR="007C37AD" w:rsidRPr="007C37AD" w:rsidRDefault="007C37AD" w:rsidP="008361FA">
            <w:pPr>
              <w:spacing w:line="256" w:lineRule="auto"/>
              <w:rPr>
                <w:rFonts w:ascii="Arial" w:hAnsi="Arial" w:cs="Arial"/>
              </w:rPr>
            </w:pPr>
            <w:r w:rsidRPr="007C37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66"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left="101"/>
              <w:rPr>
                <w:rFonts w:ascii="Arial" w:hAnsi="Arial" w:cs="Arial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left="91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9" w:type="dxa"/>
              <w:left w:w="79" w:type="dxa"/>
              <w:bottom w:w="0" w:type="dxa"/>
              <w:right w:w="8" w:type="dxa"/>
            </w:tcMar>
          </w:tcPr>
          <w:p w:rsidR="007C37AD" w:rsidRPr="007C37AD" w:rsidRDefault="007C37AD" w:rsidP="008361FA">
            <w:pPr>
              <w:spacing w:line="256" w:lineRule="auto"/>
              <w:ind w:right="61"/>
              <w:jc w:val="center"/>
              <w:rPr>
                <w:rFonts w:ascii="Arial" w:hAnsi="Arial" w:cs="Arial"/>
              </w:rPr>
            </w:pPr>
          </w:p>
        </w:tc>
      </w:tr>
    </w:tbl>
    <w:p w:rsidR="007C37AD" w:rsidRPr="007C37AD" w:rsidRDefault="007C37AD" w:rsidP="007C37AD">
      <w:pPr>
        <w:spacing w:after="156" w:line="256" w:lineRule="auto"/>
        <w:ind w:left="33"/>
        <w:jc w:val="center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</w:t>
      </w:r>
    </w:p>
    <w:p w:rsidR="007C37AD" w:rsidRPr="007C37AD" w:rsidRDefault="007C37AD" w:rsidP="007C37AD">
      <w:pPr>
        <w:pStyle w:val="1"/>
        <w:tabs>
          <w:tab w:val="center" w:pos="2828"/>
        </w:tabs>
        <w:ind w:left="-15"/>
        <w:jc w:val="center"/>
        <w:rPr>
          <w:rFonts w:ascii="Arial" w:hAnsi="Arial" w:cs="Arial"/>
          <w:sz w:val="24"/>
          <w:szCs w:val="24"/>
        </w:rPr>
      </w:pPr>
      <w:r w:rsidRPr="007C37AD">
        <w:rPr>
          <w:rFonts w:ascii="Arial" w:hAnsi="Arial" w:cs="Arial"/>
          <w:sz w:val="24"/>
          <w:szCs w:val="24"/>
        </w:rPr>
        <w:t>6. Механизм реализации Программы</w:t>
      </w:r>
    </w:p>
    <w:p w:rsidR="007C37AD" w:rsidRPr="007C37AD" w:rsidRDefault="007C37AD" w:rsidP="007C37AD">
      <w:pPr>
        <w:rPr>
          <w:rFonts w:ascii="Arial" w:hAnsi="Arial" w:cs="Arial"/>
        </w:rPr>
      </w:pPr>
    </w:p>
    <w:p w:rsidR="007C37AD" w:rsidRPr="007C37AD" w:rsidRDefault="007C37AD" w:rsidP="007C37AD">
      <w:pPr>
        <w:ind w:left="-5" w:firstLine="572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Заказчиком Программы является  Администрация муниципального образования  Черкасский сельсовет  Саракташского  района Оренбургской области.</w:t>
      </w:r>
    </w:p>
    <w:p w:rsidR="007C37AD" w:rsidRPr="007C37AD" w:rsidRDefault="007C37AD" w:rsidP="007C37AD">
      <w:pPr>
        <w:ind w:left="-5" w:firstLine="572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Исполнителем Программы является  Администрация муниципального образования  Черкасский  сельсовет  Саракташского  района Оренбургской области. </w:t>
      </w:r>
    </w:p>
    <w:p w:rsidR="007C37AD" w:rsidRPr="007C37AD" w:rsidRDefault="007C37AD" w:rsidP="007C37AD">
      <w:pPr>
        <w:ind w:left="-5" w:firstLine="572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Заказчик контролирует своевременность и качество выполнения мероприятий, вносит предложения по внесению изменений, приостановлению или прекращению действия Программы.   </w:t>
      </w:r>
    </w:p>
    <w:p w:rsidR="007C37AD" w:rsidRPr="007C37AD" w:rsidRDefault="007C37AD" w:rsidP="007C37AD">
      <w:pPr>
        <w:spacing w:line="256" w:lineRule="auto"/>
        <w:ind w:left="70"/>
        <w:jc w:val="center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</w:t>
      </w:r>
    </w:p>
    <w:p w:rsidR="007C37AD" w:rsidRPr="007C37AD" w:rsidRDefault="007C37AD" w:rsidP="007C37AD">
      <w:pPr>
        <w:pStyle w:val="1"/>
        <w:tabs>
          <w:tab w:val="center" w:pos="2890"/>
        </w:tabs>
        <w:ind w:left="-15"/>
        <w:jc w:val="center"/>
        <w:rPr>
          <w:rFonts w:ascii="Arial" w:hAnsi="Arial" w:cs="Arial"/>
          <w:sz w:val="24"/>
          <w:szCs w:val="24"/>
        </w:rPr>
      </w:pPr>
      <w:r w:rsidRPr="007C37AD">
        <w:rPr>
          <w:rFonts w:ascii="Arial" w:hAnsi="Arial" w:cs="Arial"/>
          <w:sz w:val="24"/>
          <w:szCs w:val="24"/>
        </w:rPr>
        <w:lastRenderedPageBreak/>
        <w:t>7. Ресурсное обеспечение Программы</w:t>
      </w:r>
    </w:p>
    <w:p w:rsidR="007C37AD" w:rsidRPr="007C37AD" w:rsidRDefault="007C37AD" w:rsidP="007C37AD">
      <w:pPr>
        <w:rPr>
          <w:rFonts w:ascii="Arial" w:hAnsi="Arial" w:cs="Arial"/>
        </w:rPr>
      </w:pPr>
    </w:p>
    <w:p w:rsidR="007C37AD" w:rsidRPr="007C37AD" w:rsidRDefault="007C37AD" w:rsidP="007C37AD">
      <w:pPr>
        <w:ind w:left="-5" w:firstLine="572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Источником финансирования Программы являются средства бюджета администрации. </w:t>
      </w:r>
    </w:p>
    <w:p w:rsidR="007C37AD" w:rsidRPr="007C37AD" w:rsidRDefault="007C37AD" w:rsidP="007C37AD">
      <w:pPr>
        <w:ind w:left="-5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        Общий объем финансирования программы составляет – </w:t>
      </w:r>
      <w:r w:rsidRPr="007C37AD">
        <w:rPr>
          <w:rFonts w:ascii="Arial" w:hAnsi="Arial" w:cs="Arial"/>
          <w:b/>
        </w:rPr>
        <w:t>--- тыс.руб.</w:t>
      </w:r>
      <w:r w:rsidRPr="007C37AD">
        <w:rPr>
          <w:rFonts w:ascii="Arial" w:hAnsi="Arial" w:cs="Arial"/>
        </w:rPr>
        <w:t xml:space="preserve"> в том числе по годам: </w:t>
      </w:r>
    </w:p>
    <w:p w:rsidR="007C37AD" w:rsidRPr="007C37AD" w:rsidRDefault="007C37AD" w:rsidP="007C37AD">
      <w:pPr>
        <w:spacing w:after="3" w:line="247" w:lineRule="auto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>2020 год –  0,0  тыс.руб;</w:t>
      </w:r>
    </w:p>
    <w:p w:rsidR="007C37AD" w:rsidRPr="007C37AD" w:rsidRDefault="007C37AD" w:rsidP="007C37AD">
      <w:pPr>
        <w:spacing w:after="3" w:line="247" w:lineRule="auto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>2021 год –   0,0 тыс.руб;</w:t>
      </w:r>
    </w:p>
    <w:p w:rsidR="007C37AD" w:rsidRPr="007C37AD" w:rsidRDefault="007C37AD" w:rsidP="007C37AD">
      <w:pPr>
        <w:spacing w:after="3" w:line="247" w:lineRule="auto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>2022 год –   0,0тыс.руб;</w:t>
      </w:r>
    </w:p>
    <w:p w:rsidR="007C37AD" w:rsidRPr="007C37AD" w:rsidRDefault="007C37AD" w:rsidP="007C37AD">
      <w:pPr>
        <w:spacing w:after="3" w:line="247" w:lineRule="auto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>2023 год –   0,0 тыс.руб;</w:t>
      </w:r>
    </w:p>
    <w:p w:rsidR="007C37AD" w:rsidRPr="007C37AD" w:rsidRDefault="007C37AD" w:rsidP="007C37AD">
      <w:pPr>
        <w:spacing w:after="3" w:line="247" w:lineRule="auto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>2024 год –  0,0  тыс.руб</w:t>
      </w:r>
    </w:p>
    <w:p w:rsidR="007C37AD" w:rsidRPr="007C37AD" w:rsidRDefault="007C37AD" w:rsidP="007C37AD">
      <w:pPr>
        <w:spacing w:after="28" w:line="247" w:lineRule="auto"/>
        <w:ind w:firstLine="567"/>
        <w:jc w:val="both"/>
        <w:rPr>
          <w:rFonts w:ascii="Arial" w:hAnsi="Arial" w:cs="Arial"/>
        </w:rPr>
      </w:pPr>
    </w:p>
    <w:p w:rsidR="007C37AD" w:rsidRPr="007C37AD" w:rsidRDefault="007C37AD" w:rsidP="007C37AD">
      <w:pPr>
        <w:spacing w:after="28" w:line="247" w:lineRule="auto"/>
        <w:ind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Общий объём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 </w:t>
      </w:r>
    </w:p>
    <w:p w:rsidR="007C37AD" w:rsidRPr="007C37AD" w:rsidRDefault="007C37AD" w:rsidP="007C37AD">
      <w:pPr>
        <w:ind w:left="-5" w:firstLine="572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Объемы расходов на выполнение мероприятий Программы определяются при формировании бюджета муниципального образования  Черкасский  сельсовет  Саракташского  района Оренбургской области на очередной финансовый год и плановый период. </w:t>
      </w:r>
    </w:p>
    <w:p w:rsidR="007C37AD" w:rsidRPr="007C37AD" w:rsidRDefault="007C37AD" w:rsidP="007C37AD">
      <w:pPr>
        <w:spacing w:after="147" w:line="256" w:lineRule="auto"/>
        <w:ind w:left="753"/>
        <w:jc w:val="center"/>
        <w:rPr>
          <w:rFonts w:ascii="Arial" w:hAnsi="Arial" w:cs="Arial"/>
        </w:rPr>
      </w:pPr>
      <w:r w:rsidRPr="007C37AD">
        <w:rPr>
          <w:rFonts w:ascii="Arial" w:hAnsi="Arial" w:cs="Arial"/>
          <w:b/>
        </w:rPr>
        <w:t xml:space="preserve"> </w:t>
      </w:r>
    </w:p>
    <w:p w:rsidR="007C37AD" w:rsidRPr="007C37AD" w:rsidRDefault="007C37AD" w:rsidP="007C37AD">
      <w:pPr>
        <w:pStyle w:val="1"/>
        <w:tabs>
          <w:tab w:val="right" w:pos="9636"/>
        </w:tabs>
        <w:ind w:left="-15"/>
        <w:jc w:val="center"/>
        <w:rPr>
          <w:rFonts w:ascii="Arial" w:hAnsi="Arial" w:cs="Arial"/>
          <w:sz w:val="24"/>
          <w:szCs w:val="24"/>
        </w:rPr>
      </w:pPr>
      <w:r w:rsidRPr="007C37AD">
        <w:rPr>
          <w:rFonts w:ascii="Arial" w:hAnsi="Arial" w:cs="Arial"/>
          <w:sz w:val="24"/>
          <w:szCs w:val="24"/>
        </w:rPr>
        <w:t>8. Оценка социально-экономической эффективности реализации Программы</w:t>
      </w:r>
    </w:p>
    <w:p w:rsidR="007C37AD" w:rsidRPr="007C37AD" w:rsidRDefault="007C37AD" w:rsidP="007C37AD">
      <w:pPr>
        <w:rPr>
          <w:rFonts w:ascii="Arial" w:hAnsi="Arial" w:cs="Arial"/>
        </w:rPr>
      </w:pPr>
    </w:p>
    <w:p w:rsidR="007C37AD" w:rsidRPr="007C37AD" w:rsidRDefault="007C37AD" w:rsidP="007C37AD">
      <w:pPr>
        <w:ind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В ходе реализации Программы планируется достичь следующих результатов: </w:t>
      </w:r>
    </w:p>
    <w:p w:rsidR="007C37AD" w:rsidRPr="007C37AD" w:rsidRDefault="007C37AD" w:rsidP="007C37AD">
      <w:pPr>
        <w:numPr>
          <w:ilvl w:val="0"/>
          <w:numId w:val="26"/>
        </w:numPr>
        <w:spacing w:after="3" w:line="247" w:lineRule="auto"/>
        <w:ind w:firstLine="720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наличия в органе местного самоуправления:  энергетических паспортов;  топливно-энергетических балансов;  актов энергетических обследований; </w:t>
      </w:r>
    </w:p>
    <w:p w:rsidR="007C37AD" w:rsidRPr="007C37AD" w:rsidRDefault="007C37AD" w:rsidP="007C37AD">
      <w:pPr>
        <w:ind w:left="562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- установленных нормативов и лимитов энергопотребления; </w:t>
      </w:r>
    </w:p>
    <w:p w:rsidR="007C37AD" w:rsidRPr="007C37AD" w:rsidRDefault="007C37AD" w:rsidP="007C37AD">
      <w:pPr>
        <w:ind w:left="-15" w:firstLine="724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Реализация программных мероприятий даст дополнительные эффекты в виде: </w:t>
      </w:r>
    </w:p>
    <w:p w:rsidR="007C37AD" w:rsidRPr="007C37AD" w:rsidRDefault="007C37AD" w:rsidP="007C37AD">
      <w:pPr>
        <w:numPr>
          <w:ilvl w:val="0"/>
          <w:numId w:val="26"/>
        </w:numPr>
        <w:spacing w:after="3" w:line="247" w:lineRule="auto"/>
        <w:ind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 </w:t>
      </w:r>
    </w:p>
    <w:p w:rsidR="007C37AD" w:rsidRPr="007C37AD" w:rsidRDefault="007C37AD" w:rsidP="007C37AD">
      <w:pPr>
        <w:numPr>
          <w:ilvl w:val="0"/>
          <w:numId w:val="26"/>
        </w:numPr>
        <w:spacing w:after="3" w:line="247" w:lineRule="auto"/>
        <w:ind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 </w:t>
      </w:r>
    </w:p>
    <w:p w:rsidR="007C37AD" w:rsidRPr="007C37AD" w:rsidRDefault="007C37AD" w:rsidP="007C37AD">
      <w:pPr>
        <w:ind w:left="-15" w:firstLine="720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 </w:t>
      </w:r>
    </w:p>
    <w:p w:rsidR="007C37AD" w:rsidRPr="007C37AD" w:rsidRDefault="007C37AD" w:rsidP="007C37AD">
      <w:pPr>
        <w:ind w:left="-15" w:firstLine="720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 </w:t>
      </w:r>
    </w:p>
    <w:p w:rsidR="007C37AD" w:rsidRPr="007C37AD" w:rsidRDefault="007C37AD" w:rsidP="007C37AD">
      <w:pPr>
        <w:ind w:left="-5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          Выполнение программы позволит обеспечить более комфортные условия проживания населения муниципального образования  Черкасский  сельсовет  Саракташского района Оренбургской области путем повышения качества предоставляемых коммунальных услуг и сокращение затрат на тепло-энергоресурсы. Повысить безопасность эксплуатации и надежность работы </w:t>
      </w:r>
      <w:r w:rsidRPr="007C37AD">
        <w:rPr>
          <w:rFonts w:ascii="Arial" w:hAnsi="Arial" w:cs="Arial"/>
        </w:rPr>
        <w:lastRenderedPageBreak/>
        <w:t xml:space="preserve">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 </w:t>
      </w:r>
    </w:p>
    <w:p w:rsidR="007C37AD" w:rsidRPr="007C37AD" w:rsidRDefault="007C37AD" w:rsidP="007C37AD">
      <w:pPr>
        <w:spacing w:line="256" w:lineRule="auto"/>
        <w:ind w:left="70"/>
        <w:jc w:val="center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</w:t>
      </w:r>
    </w:p>
    <w:p w:rsidR="007C37AD" w:rsidRPr="007C37AD" w:rsidRDefault="007C37AD" w:rsidP="007C37AD">
      <w:pPr>
        <w:spacing w:after="16"/>
        <w:ind w:left="-5"/>
        <w:jc w:val="center"/>
        <w:rPr>
          <w:rFonts w:ascii="Arial" w:hAnsi="Arial" w:cs="Arial"/>
          <w:b/>
        </w:rPr>
      </w:pPr>
      <w:r w:rsidRPr="007C37AD">
        <w:rPr>
          <w:rFonts w:ascii="Arial" w:hAnsi="Arial" w:cs="Arial"/>
          <w:b/>
        </w:rPr>
        <w:t>9. Ожидаемые конечные результаты от реализации программных мероприятий.</w:t>
      </w:r>
    </w:p>
    <w:p w:rsidR="007C37AD" w:rsidRPr="007C37AD" w:rsidRDefault="007C37AD" w:rsidP="007C37AD">
      <w:pPr>
        <w:spacing w:after="16"/>
        <w:ind w:left="-5"/>
        <w:rPr>
          <w:rFonts w:ascii="Arial" w:hAnsi="Arial" w:cs="Arial"/>
        </w:rPr>
      </w:pPr>
    </w:p>
    <w:p w:rsidR="007C37AD" w:rsidRPr="007C37AD" w:rsidRDefault="007C37AD" w:rsidP="007C37AD">
      <w:pPr>
        <w:tabs>
          <w:tab w:val="center" w:pos="4353"/>
        </w:tabs>
        <w:ind w:left="-15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</w:t>
      </w:r>
      <w:r w:rsidRPr="007C37AD">
        <w:rPr>
          <w:rFonts w:ascii="Arial" w:hAnsi="Arial" w:cs="Arial"/>
        </w:rPr>
        <w:tab/>
        <w:t xml:space="preserve">В результате реализации Программы должно быть обеспечено: </w:t>
      </w:r>
    </w:p>
    <w:p w:rsidR="007C37AD" w:rsidRPr="007C37AD" w:rsidRDefault="007C37AD" w:rsidP="007C37AD">
      <w:pPr>
        <w:numPr>
          <w:ilvl w:val="0"/>
          <w:numId w:val="27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проведены мероприятия по информационному обеспечению и пропаганде энергосбережения; </w:t>
      </w:r>
    </w:p>
    <w:p w:rsidR="007C37AD" w:rsidRPr="007C37AD" w:rsidRDefault="007C37AD" w:rsidP="007C37AD">
      <w:pPr>
        <w:numPr>
          <w:ilvl w:val="0"/>
          <w:numId w:val="27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проведены энергетические обследования как основы определения уровня использования электроэнергии, ведение энергетических паспортов; </w:t>
      </w:r>
    </w:p>
    <w:p w:rsidR="007C37AD" w:rsidRPr="007C37AD" w:rsidRDefault="007C37AD" w:rsidP="007C37AD">
      <w:pPr>
        <w:numPr>
          <w:ilvl w:val="0"/>
          <w:numId w:val="27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обеспечен учет всего объема потребляемых энергетических ресурсов за счет оснащения организаций современными техническими средствами учета потребления топливно-энергетических ресурсов. </w:t>
      </w:r>
    </w:p>
    <w:p w:rsidR="007C37AD" w:rsidRPr="007C37AD" w:rsidRDefault="007C37AD" w:rsidP="007C37AD">
      <w:pPr>
        <w:numPr>
          <w:ilvl w:val="0"/>
          <w:numId w:val="27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экономия электрической, тепловой (топливо), газовой (отопление газом) энергии;  </w:t>
      </w:r>
    </w:p>
    <w:p w:rsidR="007C37AD" w:rsidRPr="007C37AD" w:rsidRDefault="007C37AD" w:rsidP="007C37AD">
      <w:pPr>
        <w:numPr>
          <w:ilvl w:val="0"/>
          <w:numId w:val="27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снижены расходы местного бюджета на оплату электрической, тепловой (топливо) энергии и газа; </w:t>
      </w:r>
    </w:p>
    <w:p w:rsidR="007C37AD" w:rsidRPr="007C37AD" w:rsidRDefault="007C37AD" w:rsidP="007C37AD">
      <w:pPr>
        <w:numPr>
          <w:ilvl w:val="0"/>
          <w:numId w:val="27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полный переход на приборный учет при расчетах организаций муниципальной бюджетной сферы с организациями коммунального комплекса; </w:t>
      </w:r>
    </w:p>
    <w:p w:rsidR="007C37AD" w:rsidRPr="007C37AD" w:rsidRDefault="007C37AD" w:rsidP="007C37AD">
      <w:pPr>
        <w:numPr>
          <w:ilvl w:val="0"/>
          <w:numId w:val="27"/>
        </w:numPr>
        <w:spacing w:after="3" w:line="247" w:lineRule="auto"/>
        <w:ind w:left="0" w:firstLine="567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переход на приборный учет при расчетах населения; </w:t>
      </w:r>
    </w:p>
    <w:p w:rsidR="007C37AD" w:rsidRPr="007C37AD" w:rsidRDefault="007C37AD" w:rsidP="007C37AD">
      <w:pPr>
        <w:ind w:left="-5" w:firstLine="572"/>
        <w:jc w:val="both"/>
        <w:rPr>
          <w:rFonts w:ascii="Arial" w:hAnsi="Arial" w:cs="Arial"/>
        </w:rPr>
      </w:pPr>
      <w:r w:rsidRPr="007C37AD">
        <w:rPr>
          <w:rFonts w:ascii="Arial" w:hAnsi="Arial" w:cs="Arial"/>
        </w:rPr>
        <w:t xml:space="preserve"> Оценка эффективности Программы осуществляется исходя из отношения показателей целей  Программы к показателям  непосредственных результатов реализации программных мероприятий. </w:t>
      </w:r>
    </w:p>
    <w:p w:rsidR="007C37AD" w:rsidRPr="006C3DF1" w:rsidRDefault="007C37AD" w:rsidP="007C37AD">
      <w:pPr>
        <w:ind w:left="-5" w:firstLine="572"/>
        <w:jc w:val="both"/>
        <w:rPr>
          <w:sz w:val="28"/>
          <w:szCs w:val="28"/>
        </w:rPr>
      </w:pPr>
    </w:p>
    <w:sectPr w:rsidR="007C37AD" w:rsidRPr="006C3DF1" w:rsidSect="00FE36A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AE" w:rsidRDefault="00610DAE">
      <w:r>
        <w:separator/>
      </w:r>
    </w:p>
  </w:endnote>
  <w:endnote w:type="continuationSeparator" w:id="0">
    <w:p w:rsidR="00610DAE" w:rsidRDefault="0061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AE" w:rsidRDefault="00610DAE">
      <w:r>
        <w:separator/>
      </w:r>
    </w:p>
  </w:footnote>
  <w:footnote w:type="continuationSeparator" w:id="0">
    <w:p w:rsidR="00610DAE" w:rsidRDefault="0061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01B2"/>
    <w:multiLevelType w:val="hybridMultilevel"/>
    <w:tmpl w:val="8ED27040"/>
    <w:lvl w:ilvl="0" w:tplc="AB7C4A74">
      <w:start w:val="1"/>
      <w:numFmt w:val="bullet"/>
      <w:lvlText w:val="-"/>
      <w:lvlJc w:val="left"/>
      <w:pPr>
        <w:ind w:left="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A5E4C7CE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E25EF50A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2C68FD8C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9D7AFDBE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B7EE4CC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FC8AC06E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B8089CD8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B628C710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458E"/>
    <w:multiLevelType w:val="hybridMultilevel"/>
    <w:tmpl w:val="32DEE62C"/>
    <w:lvl w:ilvl="0" w:tplc="C8480D74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8CE472E8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C80E67E2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A210CA00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1AEACEC8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5FA49248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7714D1FC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6576F1EA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4C0CF8AA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1B052EE"/>
    <w:multiLevelType w:val="hybridMultilevel"/>
    <w:tmpl w:val="54F6C9F0"/>
    <w:lvl w:ilvl="0" w:tplc="A1F82D6C">
      <w:start w:val="1"/>
      <w:numFmt w:val="bullet"/>
      <w:lvlText w:val="•"/>
      <w:lvlJc w:val="left"/>
      <w:pPr>
        <w:ind w:left="1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F46A44C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128ABF3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7F0697E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95FED7B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1C44D92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2F98309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ABB8508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D6368A9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314070F"/>
    <w:multiLevelType w:val="hybridMultilevel"/>
    <w:tmpl w:val="DB9C9AD8"/>
    <w:lvl w:ilvl="0" w:tplc="B78849E4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FD44E02E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DFD8E9D2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AECAED30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0E86A2F4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EE4A447A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86724DF2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B6D2232A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71B254E0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7195FFD"/>
    <w:multiLevelType w:val="hybridMultilevel"/>
    <w:tmpl w:val="96723E6E"/>
    <w:lvl w:ilvl="0" w:tplc="5192BA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3B285E"/>
    <w:multiLevelType w:val="hybridMultilevel"/>
    <w:tmpl w:val="38AA33EC"/>
    <w:lvl w:ilvl="0" w:tplc="43708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2E2CCB"/>
    <w:multiLevelType w:val="hybridMultilevel"/>
    <w:tmpl w:val="50704FDE"/>
    <w:lvl w:ilvl="0" w:tplc="8CC618E2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8B42C5E">
      <w:start w:val="1"/>
      <w:numFmt w:val="bullet"/>
      <w:lvlText w:val="o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7A9875DA">
      <w:start w:val="1"/>
      <w:numFmt w:val="bullet"/>
      <w:lvlRestart w:val="0"/>
      <w:lvlText w:val="-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96A230C6">
      <w:start w:val="1"/>
      <w:numFmt w:val="bullet"/>
      <w:lvlText w:val="•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9BA2280A">
      <w:start w:val="1"/>
      <w:numFmt w:val="bullet"/>
      <w:lvlText w:val="o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72A0BFE8">
      <w:start w:val="1"/>
      <w:numFmt w:val="bullet"/>
      <w:lvlText w:val="▪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BF56CD92">
      <w:start w:val="1"/>
      <w:numFmt w:val="bullet"/>
      <w:lvlText w:val="•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03B2309E">
      <w:start w:val="1"/>
      <w:numFmt w:val="bullet"/>
      <w:lvlText w:val="o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AE30E912">
      <w:start w:val="1"/>
      <w:numFmt w:val="bullet"/>
      <w:lvlText w:val="▪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0683030"/>
    <w:multiLevelType w:val="singleLevel"/>
    <w:tmpl w:val="C4488C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39C86AFD"/>
    <w:multiLevelType w:val="hybridMultilevel"/>
    <w:tmpl w:val="7554A038"/>
    <w:lvl w:ilvl="0" w:tplc="F2844082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19F64D4C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D66C8CA4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E27ADFB4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BDA05610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04709762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26201DEA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8CE0D7C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AC605AC2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C1B1D55"/>
    <w:multiLevelType w:val="hybridMultilevel"/>
    <w:tmpl w:val="E3609ECC"/>
    <w:lvl w:ilvl="0" w:tplc="8E7EFCA4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626E81C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2B8AD066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52249AE4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CD561044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5DF86D6A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014AF144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76D66D7E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D95AEF4C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903325D"/>
    <w:multiLevelType w:val="hybridMultilevel"/>
    <w:tmpl w:val="BC14FE4A"/>
    <w:lvl w:ilvl="0" w:tplc="FCC6BFF4">
      <w:start w:val="1"/>
      <w:numFmt w:val="bullet"/>
      <w:lvlText w:val="-"/>
      <w:lvlJc w:val="left"/>
      <w:pPr>
        <w:ind w:left="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8542A5F4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2938D2A2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0CBA9992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ED6E204C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50ECE58E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31480510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AFA848BE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201E98FC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C6D42F4"/>
    <w:multiLevelType w:val="hybridMultilevel"/>
    <w:tmpl w:val="B7B2D1F0"/>
    <w:lvl w:ilvl="0" w:tplc="6ADE530A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16BC788C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180246F4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924A9B28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E4646852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9170EDF6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81307688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C5B2B9F4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3894DABA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D725FA5"/>
    <w:multiLevelType w:val="hybridMultilevel"/>
    <w:tmpl w:val="182EE336"/>
    <w:lvl w:ilvl="0" w:tplc="4C747CC0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74544D72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7A92ABEA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CBAE8E40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B4A4A628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BFB8ABAA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0CCC42C0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24A6357C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47BA3216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F3C6DC5"/>
    <w:multiLevelType w:val="hybridMultilevel"/>
    <w:tmpl w:val="CCD0D720"/>
    <w:lvl w:ilvl="0" w:tplc="44D88B7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5E553CF2"/>
    <w:multiLevelType w:val="hybridMultilevel"/>
    <w:tmpl w:val="81668C5E"/>
    <w:lvl w:ilvl="0" w:tplc="98A80BAE">
      <w:start w:val="1"/>
      <w:numFmt w:val="bullet"/>
      <w:lvlText w:val="-"/>
      <w:lvlJc w:val="left"/>
      <w:pPr>
        <w:ind w:left="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753874C0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42F8A4A2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6E1CA9BE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8E098B4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BB9E489A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8A184CEE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A6EC28CE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ED14B75A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2994ADF"/>
    <w:multiLevelType w:val="hybridMultilevel"/>
    <w:tmpl w:val="DB0876E2"/>
    <w:lvl w:ilvl="0" w:tplc="40243A6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091B36"/>
    <w:multiLevelType w:val="multilevel"/>
    <w:tmpl w:val="176E3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72477F4"/>
    <w:multiLevelType w:val="multilevel"/>
    <w:tmpl w:val="909AFDAE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 w:val="0"/>
      </w:rPr>
    </w:lvl>
  </w:abstractNum>
  <w:abstractNum w:abstractNumId="21">
    <w:nsid w:val="77F53D42"/>
    <w:multiLevelType w:val="hybridMultilevel"/>
    <w:tmpl w:val="B9160AFA"/>
    <w:lvl w:ilvl="0" w:tplc="9766AE36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C9CAC7AA">
      <w:start w:val="1"/>
      <w:numFmt w:val="bullet"/>
      <w:lvlText w:val="o"/>
      <w:lvlJc w:val="left"/>
      <w:pPr>
        <w:ind w:left="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72801B8E">
      <w:start w:val="1"/>
      <w:numFmt w:val="bullet"/>
      <w:lvlRestart w:val="0"/>
      <w:lvlText w:val="-"/>
      <w:lvlJc w:val="left"/>
      <w:pPr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856A9C12">
      <w:start w:val="1"/>
      <w:numFmt w:val="bullet"/>
      <w:lvlText w:val="•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09AED372">
      <w:start w:val="1"/>
      <w:numFmt w:val="bullet"/>
      <w:lvlText w:val="o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4C68BECE">
      <w:start w:val="1"/>
      <w:numFmt w:val="bullet"/>
      <w:lvlText w:val="▪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82E8A58A">
      <w:start w:val="1"/>
      <w:numFmt w:val="bullet"/>
      <w:lvlText w:val="•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36CA3E16">
      <w:start w:val="1"/>
      <w:numFmt w:val="bullet"/>
      <w:lvlText w:val="o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4462ED96">
      <w:start w:val="1"/>
      <w:numFmt w:val="bullet"/>
      <w:lvlText w:val="▪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7C841FE2"/>
    <w:multiLevelType w:val="hybridMultilevel"/>
    <w:tmpl w:val="9F40D224"/>
    <w:lvl w:ilvl="0" w:tplc="35707F24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FA9CDE54">
      <w:start w:val="1"/>
      <w:numFmt w:val="bullet"/>
      <w:lvlText w:val="o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B73E5352">
      <w:start w:val="1"/>
      <w:numFmt w:val="bullet"/>
      <w:lvlRestart w:val="0"/>
      <w:lvlText w:val="-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CD0E1198">
      <w:start w:val="1"/>
      <w:numFmt w:val="bullet"/>
      <w:lvlText w:val="•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584EFB4E">
      <w:start w:val="1"/>
      <w:numFmt w:val="bullet"/>
      <w:lvlText w:val="o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927AE81A">
      <w:start w:val="1"/>
      <w:numFmt w:val="bullet"/>
      <w:lvlText w:val="▪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D8FE1AE8">
      <w:start w:val="1"/>
      <w:numFmt w:val="bullet"/>
      <w:lvlText w:val="•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A76457F4">
      <w:start w:val="1"/>
      <w:numFmt w:val="bullet"/>
      <w:lvlText w:val="o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A7DAF5DC">
      <w:start w:val="1"/>
      <w:numFmt w:val="bullet"/>
      <w:lvlText w:val="▪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80637B"/>
    <w:multiLevelType w:val="hybridMultilevel"/>
    <w:tmpl w:val="4ED81EC6"/>
    <w:lvl w:ilvl="0" w:tplc="FC42164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1CBA804E">
      <w:start w:val="1"/>
      <w:numFmt w:val="bullet"/>
      <w:lvlText w:val="o"/>
      <w:lvlJc w:val="left"/>
      <w:pPr>
        <w:ind w:left="1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C54EB4C0">
      <w:start w:val="1"/>
      <w:numFmt w:val="bullet"/>
      <w:lvlText w:val="▪"/>
      <w:lvlJc w:val="left"/>
      <w:pPr>
        <w:ind w:left="2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BDA03A6E">
      <w:start w:val="1"/>
      <w:numFmt w:val="bullet"/>
      <w:lvlText w:val="•"/>
      <w:lvlJc w:val="left"/>
      <w:pPr>
        <w:ind w:left="3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01C6669A">
      <w:start w:val="1"/>
      <w:numFmt w:val="bullet"/>
      <w:lvlText w:val="o"/>
      <w:lvlJc w:val="left"/>
      <w:pPr>
        <w:ind w:left="3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BE820552">
      <w:start w:val="1"/>
      <w:numFmt w:val="bullet"/>
      <w:lvlText w:val="▪"/>
      <w:lvlJc w:val="left"/>
      <w:pPr>
        <w:ind w:left="4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754EBD56">
      <w:start w:val="1"/>
      <w:numFmt w:val="bullet"/>
      <w:lvlText w:val="•"/>
      <w:lvlJc w:val="left"/>
      <w:pPr>
        <w:ind w:left="5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DBC2AF2">
      <w:start w:val="1"/>
      <w:numFmt w:val="bullet"/>
      <w:lvlText w:val="o"/>
      <w:lvlJc w:val="left"/>
      <w:pPr>
        <w:ind w:left="6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CE6EEDE8">
      <w:start w:val="1"/>
      <w:numFmt w:val="bullet"/>
      <w:lvlText w:val="▪"/>
      <w:lvlJc w:val="left"/>
      <w:pPr>
        <w:ind w:left="6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0"/>
  </w:num>
  <w:num w:numId="7">
    <w:abstractNumId w:val="16"/>
  </w:num>
  <w:num w:numId="8">
    <w:abstractNumId w:val="1"/>
  </w:num>
  <w:num w:numId="9">
    <w:abstractNumId w:val="6"/>
  </w:num>
  <w:num w:numId="10">
    <w:abstractNumId w:val="19"/>
  </w:num>
  <w:num w:numId="11">
    <w:abstractNumId w:val="5"/>
  </w:num>
  <w:num w:numId="12">
    <w:abstractNumId w:val="18"/>
  </w:num>
  <w:num w:numId="13">
    <w:abstractNumId w:val="11"/>
  </w:num>
  <w:num w:numId="14">
    <w:abstractNumId w:val="2"/>
  </w:num>
  <w:num w:numId="15">
    <w:abstractNumId w:val="4"/>
  </w:num>
  <w:num w:numId="16">
    <w:abstractNumId w:val="14"/>
  </w:num>
  <w:num w:numId="17">
    <w:abstractNumId w:val="12"/>
  </w:num>
  <w:num w:numId="18">
    <w:abstractNumId w:val="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1"/>
  </w:num>
  <w:num w:numId="22">
    <w:abstractNumId w:val="7"/>
  </w:num>
  <w:num w:numId="23">
    <w:abstractNumId w:val="22"/>
  </w:num>
  <w:num w:numId="24">
    <w:abstractNumId w:val="15"/>
  </w:num>
  <w:num w:numId="25">
    <w:abstractNumId w:val="17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45"/>
    <w:rsid w:val="0000653E"/>
    <w:rsid w:val="00083569"/>
    <w:rsid w:val="000B400D"/>
    <w:rsid w:val="001B5250"/>
    <w:rsid w:val="002D65FC"/>
    <w:rsid w:val="00306D2C"/>
    <w:rsid w:val="003176F1"/>
    <w:rsid w:val="00340F88"/>
    <w:rsid w:val="003F10BC"/>
    <w:rsid w:val="00423696"/>
    <w:rsid w:val="004535D1"/>
    <w:rsid w:val="004B34E2"/>
    <w:rsid w:val="004C0F2D"/>
    <w:rsid w:val="004D7E1F"/>
    <w:rsid w:val="004E11B3"/>
    <w:rsid w:val="004E5F1A"/>
    <w:rsid w:val="005018E6"/>
    <w:rsid w:val="005028E6"/>
    <w:rsid w:val="00536BCB"/>
    <w:rsid w:val="00561A50"/>
    <w:rsid w:val="005D5278"/>
    <w:rsid w:val="00600469"/>
    <w:rsid w:val="00610DAE"/>
    <w:rsid w:val="00745E9E"/>
    <w:rsid w:val="00752CB8"/>
    <w:rsid w:val="0075347C"/>
    <w:rsid w:val="0076787C"/>
    <w:rsid w:val="007C37AD"/>
    <w:rsid w:val="00801253"/>
    <w:rsid w:val="008246FE"/>
    <w:rsid w:val="008361FA"/>
    <w:rsid w:val="00850DA2"/>
    <w:rsid w:val="0086052E"/>
    <w:rsid w:val="00860E1E"/>
    <w:rsid w:val="008A163B"/>
    <w:rsid w:val="008B0738"/>
    <w:rsid w:val="00964488"/>
    <w:rsid w:val="009D6E88"/>
    <w:rsid w:val="00A763BB"/>
    <w:rsid w:val="00B03F70"/>
    <w:rsid w:val="00B46642"/>
    <w:rsid w:val="00BE0505"/>
    <w:rsid w:val="00C04733"/>
    <w:rsid w:val="00C339F8"/>
    <w:rsid w:val="00C6079B"/>
    <w:rsid w:val="00D02D8B"/>
    <w:rsid w:val="00DC3F45"/>
    <w:rsid w:val="00DE1F41"/>
    <w:rsid w:val="00E0319C"/>
    <w:rsid w:val="00E04DC4"/>
    <w:rsid w:val="00E460CB"/>
    <w:rsid w:val="00E52ECE"/>
    <w:rsid w:val="00E84C73"/>
    <w:rsid w:val="00FD3638"/>
    <w:rsid w:val="00FE36A4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A1340-69F3-4392-80B1-28FC1258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45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39F8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03F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C3F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uiPriority w:val="9"/>
    <w:rsid w:val="00C339F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06D2C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DC3F4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styleId="a3">
    <w:name w:val="Hyperlink"/>
    <w:basedOn w:val="a0"/>
    <w:uiPriority w:val="99"/>
    <w:rsid w:val="00DC3F45"/>
    <w:rPr>
      <w:color w:val="0000FF"/>
      <w:u w:val="single"/>
    </w:rPr>
  </w:style>
  <w:style w:type="paragraph" w:styleId="a4">
    <w:name w:val="Normal (Web)"/>
    <w:basedOn w:val="a"/>
    <w:rsid w:val="00DC3F45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locked/>
    <w:rsid w:val="00DC3F45"/>
    <w:rPr>
      <w:rFonts w:ascii="Calibri" w:eastAsia="Calibri" w:hAnsi="Calibri"/>
      <w:sz w:val="24"/>
      <w:szCs w:val="24"/>
      <w:lang w:val="ru-RU" w:eastAsia="ru-RU" w:bidi="ar-SA"/>
    </w:rPr>
  </w:style>
  <w:style w:type="paragraph" w:styleId="a6">
    <w:name w:val="header"/>
    <w:basedOn w:val="a"/>
    <w:link w:val="a5"/>
    <w:rsid w:val="00DC3F45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7">
    <w:name w:val="Нижний колонтитул Знак"/>
    <w:basedOn w:val="a0"/>
    <w:link w:val="a8"/>
    <w:locked/>
    <w:rsid w:val="00DC3F45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footer"/>
    <w:basedOn w:val="a"/>
    <w:link w:val="a7"/>
    <w:rsid w:val="00DC3F45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9">
    <w:name w:val="Текст выноски Знак"/>
    <w:basedOn w:val="a0"/>
    <w:link w:val="aa"/>
    <w:locked/>
    <w:rsid w:val="00DC3F45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a">
    <w:name w:val="Balloon Text"/>
    <w:basedOn w:val="a"/>
    <w:link w:val="a9"/>
    <w:rsid w:val="00DC3F45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locked/>
    <w:rsid w:val="00DC3F45"/>
    <w:rPr>
      <w:rFonts w:ascii="Courier New" w:eastAsia="Calibri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DC3F4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2"/>
      <w:szCs w:val="22"/>
    </w:rPr>
  </w:style>
  <w:style w:type="paragraph" w:customStyle="1" w:styleId="ConsPlusTitle">
    <w:name w:val="ConsPlusTitle"/>
    <w:rsid w:val="00DC3F45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DC3F4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1">
    <w:name w:val="Абзац списка1"/>
    <w:basedOn w:val="a"/>
    <w:rsid w:val="00DC3F45"/>
    <w:pPr>
      <w:ind w:left="720"/>
    </w:pPr>
  </w:style>
  <w:style w:type="paragraph" w:customStyle="1" w:styleId="ListParagraph">
    <w:name w:val="List Paragraph"/>
    <w:basedOn w:val="a"/>
    <w:rsid w:val="00DC3F45"/>
    <w:pPr>
      <w:ind w:left="720"/>
      <w:contextualSpacing/>
    </w:pPr>
  </w:style>
  <w:style w:type="character" w:customStyle="1" w:styleId="blk">
    <w:name w:val="blk"/>
    <w:basedOn w:val="a0"/>
    <w:rsid w:val="00DC3F45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DC3F45"/>
    <w:pPr>
      <w:spacing w:before="100" w:beforeAutospacing="1" w:after="100" w:afterAutospacing="1"/>
    </w:pPr>
  </w:style>
  <w:style w:type="paragraph" w:styleId="ab">
    <w:name w:val="List Paragraph"/>
    <w:basedOn w:val="a"/>
    <w:uiPriority w:val="99"/>
    <w:qFormat/>
    <w:rsid w:val="008246FE"/>
    <w:pPr>
      <w:ind w:left="720"/>
      <w:contextualSpacing/>
    </w:pPr>
    <w:rPr>
      <w:rFonts w:eastAsia="Times New Roman"/>
    </w:rPr>
  </w:style>
  <w:style w:type="paragraph" w:styleId="ac">
    <w:name w:val="No Spacing"/>
    <w:uiPriority w:val="1"/>
    <w:qFormat/>
    <w:rsid w:val="003176F1"/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C6079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Strong"/>
    <w:qFormat/>
    <w:rsid w:val="00C6079B"/>
    <w:rPr>
      <w:b/>
      <w:bCs/>
    </w:rPr>
  </w:style>
  <w:style w:type="character" w:customStyle="1" w:styleId="s1">
    <w:name w:val="s1"/>
    <w:rsid w:val="00C6079B"/>
    <w:rPr>
      <w:rFonts w:cs="Times New Roman"/>
    </w:rPr>
  </w:style>
  <w:style w:type="paragraph" w:customStyle="1" w:styleId="Default">
    <w:name w:val="Default"/>
    <w:rsid w:val="00860E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ody Text"/>
    <w:basedOn w:val="a"/>
    <w:link w:val="af"/>
    <w:rsid w:val="00C339F8"/>
    <w:rPr>
      <w:rFonts w:eastAsia="Times New Roman"/>
      <w:sz w:val="44"/>
      <w:szCs w:val="44"/>
    </w:rPr>
  </w:style>
  <w:style w:type="character" w:customStyle="1" w:styleId="af">
    <w:name w:val="Основной текст Знак"/>
    <w:basedOn w:val="a0"/>
    <w:link w:val="ae"/>
    <w:rsid w:val="00C339F8"/>
    <w:rPr>
      <w:sz w:val="44"/>
      <w:szCs w:val="44"/>
    </w:rPr>
  </w:style>
  <w:style w:type="paragraph" w:customStyle="1" w:styleId="western">
    <w:name w:val="western"/>
    <w:basedOn w:val="a"/>
    <w:rsid w:val="00C339F8"/>
    <w:pPr>
      <w:suppressAutoHyphens/>
      <w:spacing w:before="280" w:after="119"/>
    </w:pPr>
    <w:rPr>
      <w:rFonts w:eastAsia="Times New Roman"/>
      <w:color w:val="000000"/>
      <w:lang w:eastAsia="zh-CN"/>
    </w:rPr>
  </w:style>
  <w:style w:type="paragraph" w:customStyle="1" w:styleId="s10">
    <w:name w:val="s_1"/>
    <w:basedOn w:val="a"/>
    <w:rsid w:val="00C339F8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0">
    <w:name w:val="consplustitle"/>
    <w:basedOn w:val="a"/>
    <w:rsid w:val="00C339F8"/>
    <w:pPr>
      <w:spacing w:before="100" w:beforeAutospacing="1" w:after="100" w:afterAutospacing="1"/>
    </w:pPr>
    <w:rPr>
      <w:rFonts w:eastAsia="Times New Roman"/>
    </w:rPr>
  </w:style>
  <w:style w:type="paragraph" w:customStyle="1" w:styleId="conspluscell">
    <w:name w:val="conspluscell"/>
    <w:basedOn w:val="a"/>
    <w:rsid w:val="00C339F8"/>
    <w:pPr>
      <w:spacing w:before="100" w:beforeAutospacing="1" w:after="100" w:afterAutospacing="1"/>
    </w:pPr>
    <w:rPr>
      <w:rFonts w:eastAsia="Times New Roman"/>
    </w:rPr>
  </w:style>
  <w:style w:type="paragraph" w:customStyle="1" w:styleId="12">
    <w:name w:val="Без интервала1"/>
    <w:rsid w:val="00C339F8"/>
    <w:pPr>
      <w:suppressAutoHyphens/>
      <w:spacing w:line="100" w:lineRule="atLeast"/>
    </w:pPr>
    <w:rPr>
      <w:rFonts w:eastAsia="Arial Unicode MS" w:cs="Mangal"/>
      <w:sz w:val="24"/>
      <w:szCs w:val="24"/>
      <w:lang w:eastAsia="zh-CN" w:bidi="hi-IN"/>
    </w:rPr>
  </w:style>
  <w:style w:type="paragraph" w:styleId="af0">
    <w:name w:val="Title"/>
    <w:basedOn w:val="a"/>
    <w:link w:val="af1"/>
    <w:qFormat/>
    <w:rsid w:val="00C339F8"/>
    <w:pPr>
      <w:jc w:val="center"/>
    </w:pPr>
    <w:rPr>
      <w:rFonts w:eastAsia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C339F8"/>
    <w:rPr>
      <w:sz w:val="28"/>
    </w:rPr>
  </w:style>
  <w:style w:type="paragraph" w:customStyle="1" w:styleId="p2">
    <w:name w:val="p2"/>
    <w:basedOn w:val="a"/>
    <w:rsid w:val="00600469"/>
    <w:pPr>
      <w:spacing w:before="100" w:beforeAutospacing="1" w:after="100" w:afterAutospacing="1"/>
    </w:pPr>
    <w:rPr>
      <w:rFonts w:eastAsia="Times New Roman"/>
    </w:rPr>
  </w:style>
  <w:style w:type="character" w:customStyle="1" w:styleId="s5">
    <w:name w:val="s5"/>
    <w:basedOn w:val="a0"/>
    <w:rsid w:val="00600469"/>
  </w:style>
  <w:style w:type="paragraph" w:customStyle="1" w:styleId="editlog">
    <w:name w:val="editlog"/>
    <w:basedOn w:val="a"/>
    <w:rsid w:val="003F10BC"/>
    <w:pPr>
      <w:spacing w:before="100" w:beforeAutospacing="1" w:after="100" w:afterAutospacing="1"/>
    </w:pPr>
    <w:rPr>
      <w:rFonts w:eastAsia="Times New Roman"/>
    </w:rPr>
  </w:style>
  <w:style w:type="paragraph" w:customStyle="1" w:styleId="ConsTitle">
    <w:name w:val="ConsTitle"/>
    <w:rsid w:val="00306D2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2">
    <w:name w:val="page number"/>
    <w:basedOn w:val="a0"/>
    <w:rsid w:val="00306D2C"/>
  </w:style>
  <w:style w:type="paragraph" w:styleId="21">
    <w:name w:val="Body Text 2"/>
    <w:basedOn w:val="a"/>
    <w:link w:val="22"/>
    <w:rsid w:val="00306D2C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306D2C"/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нак2"/>
    <w:basedOn w:val="a"/>
    <w:rsid w:val="00306D2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BlockQuotation">
    <w:name w:val="Block Quotation"/>
    <w:basedOn w:val="a"/>
    <w:rsid w:val="00306D2C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rFonts w:eastAsia="Times New Roman"/>
      <w:sz w:val="28"/>
      <w:szCs w:val="20"/>
    </w:rPr>
  </w:style>
  <w:style w:type="character" w:styleId="af3">
    <w:name w:val="FollowedHyperlink"/>
    <w:uiPriority w:val="99"/>
    <w:rsid w:val="00306D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Reanimator Extreme Edition</Company>
  <LinksUpToDate>false</LinksUpToDate>
  <CharactersWithSpaces>22168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cp:lastModifiedBy>Пользователь Windows</cp:lastModifiedBy>
  <cp:revision>2</cp:revision>
  <cp:lastPrinted>2018-12-17T04:24:00Z</cp:lastPrinted>
  <dcterms:created xsi:type="dcterms:W3CDTF">2020-08-01T02:25:00Z</dcterms:created>
  <dcterms:modified xsi:type="dcterms:W3CDTF">2020-08-01T02:25:00Z</dcterms:modified>
</cp:coreProperties>
</file>