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54" w:rsidRDefault="004A69A1" w:rsidP="003C6B54">
      <w:pPr>
        <w:pStyle w:val="1"/>
        <w:framePr w:w="9024" w:h="14670" w:hRule="exact" w:wrap="none" w:vAnchor="page" w:hAnchor="page" w:x="1442" w:y="1274"/>
        <w:shd w:val="clear" w:color="auto" w:fill="auto"/>
        <w:spacing w:after="0"/>
        <w:ind w:left="5620" w:right="40" w:firstLine="0"/>
        <w:jc w:val="left"/>
      </w:pPr>
      <w:bookmarkStart w:id="0" w:name="_GoBack"/>
      <w:bookmarkEnd w:id="0"/>
      <w:r>
        <w:t xml:space="preserve">Приложение к </w:t>
      </w:r>
      <w:r w:rsidR="003C6B54">
        <w:t>постановлению  администрации Саракташского района</w:t>
      </w:r>
    </w:p>
    <w:p w:rsidR="005057DE" w:rsidRDefault="004A69A1" w:rsidP="003C6B54">
      <w:pPr>
        <w:pStyle w:val="1"/>
        <w:framePr w:w="9024" w:h="14670" w:hRule="exact" w:wrap="none" w:vAnchor="page" w:hAnchor="page" w:x="1442" w:y="1274"/>
        <w:shd w:val="clear" w:color="auto" w:fill="auto"/>
        <w:ind w:left="5620" w:right="40" w:firstLine="0"/>
        <w:jc w:val="left"/>
      </w:pPr>
      <w:r>
        <w:t>от «  » марта 20</w:t>
      </w:r>
      <w:r w:rsidR="003C6B54">
        <w:t>20 № ПРОЕКТ</w:t>
      </w:r>
    </w:p>
    <w:p w:rsidR="003C6B54" w:rsidRDefault="003C6B54" w:rsidP="003C6B54">
      <w:pPr>
        <w:pStyle w:val="1"/>
        <w:framePr w:w="9024" w:h="14670" w:hRule="exact" w:wrap="none" w:vAnchor="page" w:hAnchor="page" w:x="1442" w:y="1274"/>
        <w:shd w:val="clear" w:color="auto" w:fill="auto"/>
        <w:ind w:left="5620" w:right="40" w:firstLine="0"/>
        <w:jc w:val="left"/>
      </w:pPr>
    </w:p>
    <w:p w:rsidR="00672EE4" w:rsidRDefault="004A69A1">
      <w:pPr>
        <w:pStyle w:val="11"/>
        <w:framePr w:w="9024" w:h="14670" w:hRule="exact" w:wrap="none" w:vAnchor="page" w:hAnchor="page" w:x="1442" w:y="1274"/>
        <w:shd w:val="clear" w:color="auto" w:fill="auto"/>
        <w:spacing w:before="0" w:after="244"/>
        <w:ind w:right="60"/>
      </w:pPr>
      <w:bookmarkStart w:id="1" w:name="bookmark0"/>
      <w:r>
        <w:t xml:space="preserve">СХЕМА ТЕПЛОСНАБЖЕНИЯ </w:t>
      </w:r>
    </w:p>
    <w:p w:rsidR="003C6B54" w:rsidRDefault="004A69A1">
      <w:pPr>
        <w:pStyle w:val="11"/>
        <w:framePr w:w="9024" w:h="14670" w:hRule="exact" w:wrap="none" w:vAnchor="page" w:hAnchor="page" w:x="1442" w:y="1274"/>
        <w:shd w:val="clear" w:color="auto" w:fill="auto"/>
        <w:spacing w:before="0" w:after="244"/>
        <w:ind w:right="60"/>
      </w:pPr>
      <w:r>
        <w:t>МО ЧЕРКАССКИЙ СЕЛЬСОВЕТ</w:t>
      </w:r>
    </w:p>
    <w:p w:rsidR="005057DE" w:rsidRDefault="004A69A1">
      <w:pPr>
        <w:pStyle w:val="11"/>
        <w:framePr w:w="9024" w:h="14670" w:hRule="exact" w:wrap="none" w:vAnchor="page" w:hAnchor="page" w:x="1442" w:y="1274"/>
        <w:shd w:val="clear" w:color="auto" w:fill="auto"/>
        <w:spacing w:before="0" w:after="244"/>
        <w:ind w:right="60"/>
      </w:pPr>
      <w:r>
        <w:t xml:space="preserve"> I Общие положения</w:t>
      </w:r>
      <w:bookmarkEnd w:id="1"/>
    </w:p>
    <w:p w:rsidR="005057DE" w:rsidRDefault="004A69A1">
      <w:pPr>
        <w:pStyle w:val="1"/>
        <w:framePr w:w="9024" w:h="14670" w:hRule="exact" w:wrap="none" w:vAnchor="page" w:hAnchor="page" w:x="1442" w:y="1274"/>
        <w:shd w:val="clear" w:color="auto" w:fill="auto"/>
        <w:spacing w:after="0" w:line="302" w:lineRule="exact"/>
        <w:ind w:left="20" w:right="40" w:firstLine="660"/>
        <w:jc w:val="left"/>
      </w:pPr>
      <w:r>
        <w:t>Основанием для разработки схемы теплоснабжения Черкасского сельсовета Саракташского района является: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2" w:lineRule="exact"/>
        <w:ind w:left="20" w:right="40" w:firstLine="660"/>
        <w:jc w:val="left"/>
      </w:pPr>
      <w:r>
        <w:t>Федеральный Закон от 27.07.2010 года № 190 -ФЗ «О теплоснабжении»;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302" w:lineRule="exact"/>
        <w:ind w:right="60" w:firstLine="0"/>
        <w:jc w:val="center"/>
      </w:pPr>
      <w:r>
        <w:t>Постановление Правительства РФ от 22 февраля 2012 года №154</w:t>
      </w:r>
    </w:p>
    <w:p w:rsidR="005057DE" w:rsidRDefault="003C6B54">
      <w:pPr>
        <w:pStyle w:val="1"/>
        <w:framePr w:w="9024" w:h="14670" w:hRule="exact" w:wrap="none" w:vAnchor="page" w:hAnchor="page" w:x="1442" w:y="1274"/>
        <w:shd w:val="clear" w:color="auto" w:fill="auto"/>
        <w:spacing w:after="0" w:line="302" w:lineRule="exact"/>
        <w:ind w:left="20" w:right="40" w:firstLine="0"/>
        <w:jc w:val="both"/>
      </w:pPr>
      <w:r>
        <w:t>«</w:t>
      </w:r>
      <w:r w:rsidR="004A69A1">
        <w:t>О требованиях к системам теплоснабжения, порядку их разработки и утверждения»;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1"/>
        </w:numPr>
        <w:shd w:val="clear" w:color="auto" w:fill="auto"/>
        <w:tabs>
          <w:tab w:val="left" w:pos="838"/>
        </w:tabs>
        <w:spacing w:after="274" w:line="250" w:lineRule="exact"/>
        <w:ind w:left="1020"/>
        <w:jc w:val="both"/>
      </w:pPr>
      <w:r>
        <w:t>Генеральный план поселения.</w:t>
      </w:r>
    </w:p>
    <w:p w:rsidR="005057DE" w:rsidRDefault="004A69A1">
      <w:pPr>
        <w:pStyle w:val="11"/>
        <w:framePr w:w="9024" w:h="14670" w:hRule="exact" w:wrap="none" w:vAnchor="page" w:hAnchor="page" w:x="1442" w:y="1274"/>
        <w:shd w:val="clear" w:color="auto" w:fill="auto"/>
        <w:spacing w:before="0" w:after="229" w:line="298" w:lineRule="exact"/>
        <w:ind w:left="20" w:right="40"/>
        <w:jc w:val="left"/>
      </w:pPr>
      <w:bookmarkStart w:id="2" w:name="bookmark1"/>
      <w:r>
        <w:t>Состав схемы теплоснабжения сельского поселения на период до 20</w:t>
      </w:r>
      <w:r w:rsidR="003C6B54">
        <w:t>35</w:t>
      </w:r>
      <w:r>
        <w:t xml:space="preserve"> года.</w:t>
      </w:r>
      <w:bookmarkEnd w:id="2"/>
    </w:p>
    <w:p w:rsidR="005057DE" w:rsidRDefault="004A69A1">
      <w:pPr>
        <w:pStyle w:val="1"/>
        <w:framePr w:w="9024" w:h="14670" w:hRule="exact" w:wrap="none" w:vAnchor="page" w:hAnchor="page" w:x="1442" w:y="1274"/>
        <w:shd w:val="clear" w:color="auto" w:fill="auto"/>
        <w:spacing w:after="0" w:line="312" w:lineRule="exact"/>
        <w:ind w:left="1020"/>
        <w:jc w:val="both"/>
      </w:pPr>
      <w:r>
        <w:t>Разработанная схема теплоснабжения сельского поселения включает в</w:t>
      </w:r>
    </w:p>
    <w:p w:rsidR="005057DE" w:rsidRDefault="004A69A1">
      <w:pPr>
        <w:pStyle w:val="1"/>
        <w:framePr w:w="9024" w:h="14670" w:hRule="exact" w:wrap="none" w:vAnchor="page" w:hAnchor="page" w:x="1442" w:y="1274"/>
        <w:shd w:val="clear" w:color="auto" w:fill="auto"/>
        <w:spacing w:after="0" w:line="312" w:lineRule="exact"/>
        <w:ind w:left="20" w:firstLine="0"/>
        <w:jc w:val="left"/>
      </w:pPr>
      <w:r>
        <w:t>себя: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2" w:lineRule="exact"/>
        <w:ind w:left="1020"/>
        <w:jc w:val="both"/>
      </w:pPr>
      <w:r>
        <w:t>Цели и задачи разработки схемы теплоснабжения.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12" w:lineRule="exact"/>
        <w:ind w:left="1020"/>
        <w:jc w:val="both"/>
      </w:pPr>
      <w:r>
        <w:t>Общую характеристику сельского поселения.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16"/>
        </w:tabs>
        <w:spacing w:after="0" w:line="312" w:lineRule="exact"/>
        <w:ind w:left="1020"/>
        <w:jc w:val="both"/>
      </w:pPr>
      <w:r>
        <w:t>Графическую часть:</w:t>
      </w:r>
    </w:p>
    <w:p w:rsidR="005057DE" w:rsidRDefault="004A69A1">
      <w:pPr>
        <w:pStyle w:val="1"/>
        <w:framePr w:w="9024" w:h="14670" w:hRule="exact" w:wrap="none" w:vAnchor="page" w:hAnchor="page" w:x="1442" w:y="1274"/>
        <w:shd w:val="clear" w:color="auto" w:fill="auto"/>
        <w:spacing w:after="0" w:line="312" w:lineRule="exact"/>
        <w:ind w:left="20" w:right="40" w:firstLine="320"/>
        <w:jc w:val="left"/>
      </w:pPr>
      <w:r>
        <w:t>План сельского поселения М 1:10000 с нанесением источников тепловой энергии с тепловыми сетями по существующему состоянию.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12" w:lineRule="exact"/>
        <w:ind w:left="1020" w:right="40"/>
        <w:jc w:val="both"/>
      </w:pPr>
      <w:r>
        <w:t>Существующее положение в сфере производства, передачи и потребления тепловой энергии для целей теплоснабжения.</w:t>
      </w:r>
    </w:p>
    <w:p w:rsidR="005057DE" w:rsidRDefault="004A69A1">
      <w:pPr>
        <w:pStyle w:val="1"/>
        <w:framePr w:w="9024" w:h="14670" w:hRule="exact" w:wrap="none" w:vAnchor="page" w:hAnchor="page" w:x="1442" w:y="1274"/>
        <w:shd w:val="clear" w:color="auto" w:fill="auto"/>
        <w:spacing w:after="0" w:line="312" w:lineRule="exact"/>
        <w:ind w:left="20" w:firstLine="320"/>
        <w:jc w:val="left"/>
      </w:pPr>
      <w:r>
        <w:t>Информация о ресурсоснабжающей организации.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16"/>
        </w:tabs>
        <w:spacing w:after="0" w:line="312" w:lineRule="exact"/>
        <w:ind w:left="1020" w:right="40"/>
        <w:jc w:val="both"/>
      </w:pPr>
      <w:r>
        <w:t>Предложения реконструкции и технического перевооружения источников тепловой энергии и тепловых сетей.</w:t>
      </w:r>
    </w:p>
    <w:p w:rsidR="005057DE" w:rsidRDefault="004A69A1">
      <w:pPr>
        <w:pStyle w:val="1"/>
        <w:framePr w:w="9024" w:h="14670" w:hRule="exact" w:wrap="none" w:vAnchor="page" w:hAnchor="page" w:x="1442" w:y="1274"/>
        <w:numPr>
          <w:ilvl w:val="0"/>
          <w:numId w:val="2"/>
        </w:numPr>
        <w:shd w:val="clear" w:color="auto" w:fill="auto"/>
        <w:tabs>
          <w:tab w:val="left" w:pos="1078"/>
        </w:tabs>
        <w:spacing w:after="290" w:line="312" w:lineRule="exact"/>
        <w:ind w:left="1020" w:right="40"/>
        <w:jc w:val="both"/>
      </w:pPr>
      <w:r>
        <w:t>Перспективное потребление тепловой мощности и тепловой энергии на цели теплоснабжения в административных границах поселения.</w:t>
      </w:r>
    </w:p>
    <w:p w:rsidR="005057DE" w:rsidRDefault="004A69A1">
      <w:pPr>
        <w:pStyle w:val="11"/>
        <w:framePr w:w="9024" w:h="14670" w:hRule="exact" w:wrap="none" w:vAnchor="page" w:hAnchor="page" w:x="1442" w:y="1274"/>
        <w:shd w:val="clear" w:color="auto" w:fill="auto"/>
        <w:spacing w:before="0" w:after="266" w:line="250" w:lineRule="exact"/>
        <w:ind w:right="60"/>
      </w:pPr>
      <w:bookmarkStart w:id="3" w:name="bookmark2"/>
      <w:r>
        <w:t>1. Цели и задачи разработки схемы теплоснабжения</w:t>
      </w:r>
      <w:bookmarkEnd w:id="3"/>
    </w:p>
    <w:p w:rsidR="005057DE" w:rsidRDefault="004A69A1" w:rsidP="003C6B54">
      <w:pPr>
        <w:pStyle w:val="1"/>
        <w:framePr w:w="9024" w:h="14670" w:hRule="exact" w:wrap="none" w:vAnchor="page" w:hAnchor="page" w:x="1442" w:y="1274"/>
        <w:shd w:val="clear" w:color="auto" w:fill="auto"/>
        <w:spacing w:after="0" w:line="312" w:lineRule="exact"/>
        <w:ind w:left="20" w:right="40" w:firstLine="660"/>
        <w:jc w:val="both"/>
      </w:pPr>
      <w:r>
        <w:t>Схема теплоснабжения МО Черкасский сельсовет - разрабатывается в целях удовлетворения спроса на тепловую энергию,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5057DE" w:rsidRDefault="005057DE">
      <w:pPr>
        <w:rPr>
          <w:sz w:val="2"/>
          <w:szCs w:val="2"/>
        </w:rPr>
        <w:sectPr w:rsidR="005057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57DE" w:rsidRDefault="004A69A1" w:rsidP="00672EE4">
      <w:pPr>
        <w:pStyle w:val="1"/>
        <w:framePr w:w="9235" w:h="10290" w:hRule="exact" w:wrap="none" w:vAnchor="page" w:hAnchor="page" w:x="1391" w:y="1201"/>
        <w:shd w:val="clear" w:color="auto" w:fill="auto"/>
        <w:spacing w:after="0" w:line="302" w:lineRule="exact"/>
        <w:ind w:left="100" w:right="120" w:firstLine="540"/>
        <w:jc w:val="both"/>
      </w:pPr>
      <w:r>
        <w:rPr>
          <w:rStyle w:val="0pt"/>
        </w:rPr>
        <w:lastRenderedPageBreak/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5057DE" w:rsidRDefault="004A69A1" w:rsidP="00672EE4">
      <w:pPr>
        <w:pStyle w:val="1"/>
        <w:framePr w:w="9235" w:h="10290" w:hRule="exact" w:wrap="none" w:vAnchor="page" w:hAnchor="page" w:x="1391" w:y="1201"/>
        <w:shd w:val="clear" w:color="auto" w:fill="auto"/>
        <w:spacing w:after="0"/>
        <w:ind w:left="100" w:right="120" w:firstLine="280"/>
        <w:jc w:val="left"/>
      </w:pPr>
      <w:r>
        <w:rPr>
          <w:rStyle w:val="0pt"/>
        </w:rPr>
        <w:t>Основными задачами при разработке схемы теплоснабжения сельского поселения на период до 20</w:t>
      </w:r>
      <w:r w:rsidR="000152C1">
        <w:rPr>
          <w:rStyle w:val="0pt"/>
        </w:rPr>
        <w:t>35</w:t>
      </w:r>
      <w:r>
        <w:rPr>
          <w:rStyle w:val="0pt"/>
        </w:rPr>
        <w:t xml:space="preserve"> года является:</w:t>
      </w:r>
    </w:p>
    <w:p w:rsidR="005057DE" w:rsidRDefault="004A69A1" w:rsidP="00672EE4">
      <w:pPr>
        <w:pStyle w:val="1"/>
        <w:framePr w:w="9235" w:h="10290" w:hRule="exact" w:wrap="none" w:vAnchor="page" w:hAnchor="page" w:x="1391" w:y="1201"/>
        <w:numPr>
          <w:ilvl w:val="0"/>
          <w:numId w:val="3"/>
        </w:numPr>
        <w:shd w:val="clear" w:color="auto" w:fill="auto"/>
        <w:tabs>
          <w:tab w:val="left" w:pos="1131"/>
        </w:tabs>
        <w:spacing w:after="0"/>
        <w:ind w:left="1160" w:right="120" w:hanging="360"/>
        <w:jc w:val="both"/>
      </w:pPr>
      <w:r>
        <w:rPr>
          <w:rStyle w:val="0pt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5057DE" w:rsidRDefault="004A69A1" w:rsidP="00672EE4">
      <w:pPr>
        <w:pStyle w:val="1"/>
        <w:framePr w:w="9235" w:h="10290" w:hRule="exact" w:wrap="none" w:vAnchor="page" w:hAnchor="page" w:x="1391" w:y="1201"/>
        <w:numPr>
          <w:ilvl w:val="0"/>
          <w:numId w:val="3"/>
        </w:numPr>
        <w:shd w:val="clear" w:color="auto" w:fill="auto"/>
        <w:tabs>
          <w:tab w:val="left" w:pos="1155"/>
        </w:tabs>
        <w:spacing w:after="0"/>
        <w:ind w:left="1160" w:right="120" w:hanging="360"/>
        <w:jc w:val="both"/>
      </w:pPr>
      <w:r>
        <w:rPr>
          <w:rStyle w:val="0pt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5057DE" w:rsidRDefault="004A69A1" w:rsidP="00672EE4">
      <w:pPr>
        <w:pStyle w:val="1"/>
        <w:framePr w:w="9235" w:h="10290" w:hRule="exact" w:wrap="none" w:vAnchor="page" w:hAnchor="page" w:x="1391" w:y="1201"/>
        <w:numPr>
          <w:ilvl w:val="0"/>
          <w:numId w:val="3"/>
        </w:numPr>
        <w:shd w:val="clear" w:color="auto" w:fill="auto"/>
        <w:tabs>
          <w:tab w:val="left" w:pos="1155"/>
        </w:tabs>
        <w:spacing w:after="286"/>
        <w:ind w:left="1160" w:right="120" w:hanging="360"/>
        <w:jc w:val="both"/>
      </w:pPr>
      <w:r>
        <w:rPr>
          <w:rStyle w:val="0pt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</w:t>
      </w:r>
      <w:r w:rsidR="000152C1">
        <w:rPr>
          <w:rStyle w:val="0pt"/>
        </w:rPr>
        <w:t>35</w:t>
      </w:r>
      <w:r>
        <w:rPr>
          <w:rStyle w:val="0pt"/>
        </w:rPr>
        <w:t xml:space="preserve"> года.</w:t>
      </w:r>
    </w:p>
    <w:p w:rsidR="005057DE" w:rsidRDefault="004A69A1" w:rsidP="00672EE4">
      <w:pPr>
        <w:pStyle w:val="11"/>
        <w:framePr w:w="9235" w:h="10290" w:hRule="exact" w:wrap="none" w:vAnchor="page" w:hAnchor="page" w:x="1391" w:y="1201"/>
        <w:shd w:val="clear" w:color="auto" w:fill="auto"/>
        <w:spacing w:before="0" w:after="262" w:line="250" w:lineRule="exact"/>
        <w:ind w:left="2140"/>
        <w:jc w:val="left"/>
      </w:pPr>
      <w:bookmarkStart w:id="4" w:name="bookmark3"/>
      <w:r>
        <w:t>2. Общая характеристика сельского поселения</w:t>
      </w:r>
      <w:bookmarkEnd w:id="4"/>
    </w:p>
    <w:p w:rsidR="005057DE" w:rsidRDefault="004A69A1" w:rsidP="00672EE4">
      <w:pPr>
        <w:pStyle w:val="1"/>
        <w:framePr w:w="9235" w:h="10290" w:hRule="exact" w:wrap="none" w:vAnchor="page" w:hAnchor="page" w:x="1391" w:y="1201"/>
        <w:shd w:val="clear" w:color="auto" w:fill="auto"/>
        <w:spacing w:after="232" w:line="312" w:lineRule="exact"/>
        <w:ind w:left="100" w:right="120" w:firstLine="680"/>
        <w:jc w:val="both"/>
      </w:pPr>
      <w:r>
        <w:rPr>
          <w:rStyle w:val="0pt"/>
        </w:rPr>
        <w:t>Муниципальное образование Черкасский сельсовет находится в центральной части Оренбургской области в границах Саракташс</w:t>
      </w:r>
      <w:r w:rsidR="004F39CF">
        <w:rPr>
          <w:rStyle w:val="0pt"/>
        </w:rPr>
        <w:t>кого района. Площадь поселения 427.41</w:t>
      </w:r>
      <w:r>
        <w:rPr>
          <w:rStyle w:val="0pt"/>
        </w:rPr>
        <w:t xml:space="preserve"> га., численность населения 25</w:t>
      </w:r>
      <w:r w:rsidR="004F39CF">
        <w:rPr>
          <w:rStyle w:val="0pt"/>
        </w:rPr>
        <w:t>53</w:t>
      </w:r>
      <w:r>
        <w:rPr>
          <w:rStyle w:val="0pt"/>
        </w:rPr>
        <w:t xml:space="preserve"> человек</w:t>
      </w:r>
      <w:r w:rsidR="004F39CF">
        <w:rPr>
          <w:rStyle w:val="0pt"/>
        </w:rPr>
        <w:t>а</w:t>
      </w:r>
      <w:r>
        <w:rPr>
          <w:rStyle w:val="0pt"/>
        </w:rPr>
        <w:t>. В состав сельсовета входит два населенных пункта: с. Черкассы, с. Александровка. Климат умеренно-континентальный, характеризующийся средним увлажнением, с жарким летом и умеренно холодной зимой. Среднегодовая многолетняя температура воздуха составляет 5,8</w:t>
      </w:r>
      <w:r w:rsidR="000152C1">
        <w:rPr>
          <w:rStyle w:val="0pt"/>
        </w:rPr>
        <w:t xml:space="preserve"> </w:t>
      </w:r>
      <w:r>
        <w:rPr>
          <w:rStyle w:val="0pt"/>
        </w:rPr>
        <w:t>гр.</w:t>
      </w:r>
      <w:r w:rsidR="000152C1">
        <w:rPr>
          <w:rStyle w:val="0pt"/>
        </w:rPr>
        <w:t>С</w:t>
      </w:r>
      <w:r>
        <w:rPr>
          <w:rStyle w:val="0pt"/>
        </w:rPr>
        <w:t>. Самым теплым месяцем является июль, средняя температура которого колеблется в пределах 28-35 гр.С. Средняя многолетняя температура зимы составляет (-)13гр.-17,7 гр.С. Число дней с отрицательной температурой во все часы суток - 93.</w:t>
      </w:r>
    </w:p>
    <w:p w:rsidR="005057DE" w:rsidRDefault="004A69A1" w:rsidP="00672EE4">
      <w:pPr>
        <w:pStyle w:val="1"/>
        <w:framePr w:w="9235" w:h="10290" w:hRule="exact" w:wrap="none" w:vAnchor="page" w:hAnchor="page" w:x="1391" w:y="1201"/>
        <w:shd w:val="clear" w:color="auto" w:fill="auto"/>
        <w:spacing w:after="0" w:line="322" w:lineRule="exact"/>
        <w:ind w:left="100" w:right="158" w:firstLine="680"/>
        <w:jc w:val="both"/>
      </w:pPr>
      <w:r>
        <w:rPr>
          <w:rStyle w:val="0pt"/>
        </w:rPr>
        <w:t>Перечень населенных пунк</w:t>
      </w:r>
      <w:r w:rsidR="000152C1">
        <w:rPr>
          <w:rStyle w:val="0pt"/>
        </w:rPr>
        <w:t>тов МО Черкасский сельсовет (по с</w:t>
      </w:r>
      <w:r>
        <w:rPr>
          <w:rStyle w:val="0pt"/>
        </w:rPr>
        <w:t>остоянию на 01.01.20</w:t>
      </w:r>
      <w:r w:rsidR="000152C1">
        <w:rPr>
          <w:rStyle w:val="0pt"/>
        </w:rPr>
        <w:t>20</w:t>
      </w:r>
      <w:r>
        <w:rPr>
          <w:rStyle w:val="0pt"/>
        </w:rPr>
        <w:t xml:space="preserve">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938"/>
        <w:gridCol w:w="1814"/>
        <w:gridCol w:w="1848"/>
        <w:gridCol w:w="1805"/>
      </w:tblGrid>
      <w:tr w:rsidR="005057DE">
        <w:trPr>
          <w:trHeight w:hRule="exact" w:val="1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0pt"/>
              </w:rPr>
              <w:t>№п/п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Наименование населенного пункта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Численность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постоянного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населения,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чел.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Численность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временного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населения,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чел.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Площадь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населенного</w:t>
            </w:r>
          </w:p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0pt"/>
              </w:rPr>
              <w:t>пункта</w:t>
            </w:r>
          </w:p>
        </w:tc>
      </w:tr>
      <w:tr w:rsidR="005057DE">
        <w:trPr>
          <w:trHeight w:hRule="exact" w:val="3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Pr="000152C1" w:rsidRDefault="000152C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440" w:lineRule="exact"/>
              <w:ind w:left="3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с. Черкассы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4F39CF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21</w:t>
            </w:r>
            <w:r w:rsidR="004F39CF">
              <w:rPr>
                <w:rStyle w:val="0pt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F39CF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t>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5057DE" w:rsidP="004F39CF">
            <w:pPr>
              <w:framePr w:w="9226" w:h="1968" w:wrap="none" w:vAnchor="page" w:hAnchor="page" w:x="1351" w:y="12691"/>
              <w:jc w:val="center"/>
              <w:rPr>
                <w:sz w:val="10"/>
                <w:szCs w:val="10"/>
              </w:rPr>
            </w:pPr>
          </w:p>
        </w:tc>
      </w:tr>
      <w:tr w:rsidR="005057DE">
        <w:trPr>
          <w:trHeight w:hRule="exact" w:val="3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Pr="000152C1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left="340" w:firstLine="0"/>
              <w:jc w:val="left"/>
            </w:pPr>
            <w:r w:rsidRPr="000152C1">
              <w:rPr>
                <w:rStyle w:val="0pt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с. Александровка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A69A1" w:rsidP="004F39CF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4</w:t>
            </w:r>
            <w:r w:rsidR="004F39CF">
              <w:rPr>
                <w:rStyle w:val="0pt"/>
              </w:rPr>
              <w:t>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F39CF" w:rsidP="000152C1">
            <w:pPr>
              <w:pStyle w:val="1"/>
              <w:framePr w:w="9226" w:h="1968" w:wrap="none" w:vAnchor="page" w:hAnchor="page" w:x="1351" w:y="12691"/>
              <w:shd w:val="clear" w:color="auto" w:fill="auto"/>
              <w:spacing w:after="0" w:line="250" w:lineRule="exact"/>
              <w:ind w:firstLine="0"/>
              <w:jc w:val="center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5057DE" w:rsidP="000152C1">
            <w:pPr>
              <w:framePr w:w="9226" w:h="1968" w:wrap="none" w:vAnchor="page" w:hAnchor="page" w:x="1351" w:y="12691"/>
              <w:rPr>
                <w:sz w:val="10"/>
                <w:szCs w:val="10"/>
              </w:rPr>
            </w:pPr>
          </w:p>
        </w:tc>
      </w:tr>
    </w:tbl>
    <w:p w:rsidR="005057DE" w:rsidRDefault="005057DE">
      <w:pPr>
        <w:rPr>
          <w:sz w:val="2"/>
          <w:szCs w:val="2"/>
        </w:rPr>
        <w:sectPr w:rsidR="005057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57DE" w:rsidRDefault="004A69A1" w:rsidP="00672EE4">
      <w:pPr>
        <w:pStyle w:val="a6"/>
        <w:framePr w:w="2181" w:h="341" w:hRule="exact" w:wrap="none" w:vAnchor="page" w:hAnchor="page" w:x="4921" w:y="641"/>
        <w:shd w:val="clear" w:color="auto" w:fill="auto"/>
        <w:spacing w:line="240" w:lineRule="exact"/>
        <w:ind w:left="20"/>
      </w:pPr>
      <w:r>
        <w:lastRenderedPageBreak/>
        <w:t>Жилищный фонд</w:t>
      </w:r>
    </w:p>
    <w:p w:rsidR="005057DE" w:rsidRDefault="004A69A1" w:rsidP="000152C1">
      <w:pPr>
        <w:pStyle w:val="1"/>
        <w:framePr w:w="9466" w:h="3424" w:hRule="exact" w:wrap="none" w:vAnchor="page" w:hAnchor="page" w:x="1233" w:y="1299"/>
        <w:shd w:val="clear" w:color="auto" w:fill="auto"/>
        <w:spacing w:after="0" w:line="298" w:lineRule="exact"/>
        <w:ind w:left="120" w:right="520" w:firstLine="680"/>
        <w:jc w:val="both"/>
      </w:pPr>
      <w:r>
        <w:rPr>
          <w:rStyle w:val="0pt"/>
        </w:rPr>
        <w:t>Общая площадь жилых помещений в населенных пунктах МО составила 50500 тыс. кв.м. При численности населения 25</w:t>
      </w:r>
      <w:r w:rsidR="004F39CF">
        <w:rPr>
          <w:rStyle w:val="0pt"/>
        </w:rPr>
        <w:t>53</w:t>
      </w:r>
      <w:r>
        <w:rPr>
          <w:rStyle w:val="0pt"/>
        </w:rPr>
        <w:t xml:space="preserve"> чел. Средняя жилищная обеспеченность составляет 18,9 кв.м, на одного человека. Из общей площади жилищного фонда, муниципальный фонд составляет- 0,2%, частный - 98,8 </w:t>
      </w:r>
      <w:r>
        <w:rPr>
          <w:rStyle w:val="16pt1pt"/>
        </w:rPr>
        <w:t>%,</w:t>
      </w:r>
    </w:p>
    <w:p w:rsidR="005057DE" w:rsidRDefault="004A69A1" w:rsidP="000152C1">
      <w:pPr>
        <w:pStyle w:val="1"/>
        <w:framePr w:w="9466" w:h="3424" w:hRule="exact" w:wrap="none" w:vAnchor="page" w:hAnchor="page" w:x="1233" w:y="1299"/>
        <w:shd w:val="clear" w:color="auto" w:fill="auto"/>
        <w:spacing w:after="0" w:line="302" w:lineRule="exact"/>
        <w:ind w:left="120" w:right="520" w:firstLine="680"/>
        <w:jc w:val="both"/>
      </w:pPr>
      <w:r>
        <w:rPr>
          <w:rStyle w:val="0pt"/>
        </w:rPr>
        <w:t>Жилищное строительство на территории сельского поселения развивается за счет средств населения, путем строительства и реконструкции индивидуальных жилых домов.</w:t>
      </w:r>
    </w:p>
    <w:p w:rsidR="005057DE" w:rsidRDefault="004A69A1" w:rsidP="000152C1">
      <w:pPr>
        <w:pStyle w:val="1"/>
        <w:framePr w:w="9466" w:h="3424" w:hRule="exact" w:wrap="none" w:vAnchor="page" w:hAnchor="page" w:x="1233" w:y="1299"/>
        <w:shd w:val="clear" w:color="auto" w:fill="auto"/>
        <w:spacing w:after="0"/>
        <w:ind w:left="120" w:right="520" w:firstLine="680"/>
        <w:jc w:val="both"/>
      </w:pPr>
      <w:r>
        <w:rPr>
          <w:rStyle w:val="0pt"/>
        </w:rPr>
        <w:t>По данным администрации МО Ч</w:t>
      </w:r>
      <w:r w:rsidR="000152C1">
        <w:rPr>
          <w:rStyle w:val="0pt"/>
        </w:rPr>
        <w:t>еркасский сельсовет на 01.01.2020</w:t>
      </w:r>
      <w:r>
        <w:rPr>
          <w:rStyle w:val="0pt"/>
        </w:rPr>
        <w:t xml:space="preserve"> года на территории сельского поселения ветхие и аварийные жилые строения отсутствуют.</w:t>
      </w:r>
    </w:p>
    <w:p w:rsidR="005057DE" w:rsidRDefault="004A69A1">
      <w:pPr>
        <w:pStyle w:val="20"/>
        <w:framePr w:w="9466" w:h="1867" w:hRule="exact" w:wrap="none" w:vAnchor="page" w:hAnchor="page" w:x="1233" w:y="5348"/>
        <w:shd w:val="clear" w:color="auto" w:fill="auto"/>
        <w:spacing w:before="0" w:after="262" w:line="250" w:lineRule="exact"/>
        <w:ind w:left="3220"/>
      </w:pPr>
      <w:r>
        <w:t>Социальная инфраструктура</w:t>
      </w:r>
    </w:p>
    <w:p w:rsidR="005057DE" w:rsidRDefault="004A69A1" w:rsidP="000152C1">
      <w:pPr>
        <w:pStyle w:val="1"/>
        <w:framePr w:w="9466" w:h="1867" w:hRule="exact" w:wrap="none" w:vAnchor="page" w:hAnchor="page" w:x="1233" w:y="5348"/>
        <w:shd w:val="clear" w:color="auto" w:fill="auto"/>
        <w:spacing w:after="0" w:line="312" w:lineRule="exact"/>
        <w:ind w:left="120" w:right="520" w:firstLine="680"/>
        <w:jc w:val="both"/>
      </w:pPr>
      <w:r>
        <w:rPr>
          <w:rStyle w:val="0pt"/>
        </w:rPr>
        <w:t>В МО Черкасский сельсовет, присутствуют минимальный набор социальной инфраструктуры. Имеющиеся объекты культурно- бытового обслуживания и объекты розничной торговли находятся в удовлетворительном состоянии.</w:t>
      </w:r>
    </w:p>
    <w:p w:rsidR="005057DE" w:rsidRDefault="004A69A1">
      <w:pPr>
        <w:pStyle w:val="a8"/>
        <w:framePr w:wrap="none" w:vAnchor="page" w:hAnchor="page" w:x="3297" w:y="7520"/>
        <w:shd w:val="clear" w:color="auto" w:fill="auto"/>
        <w:spacing w:line="250" w:lineRule="exact"/>
      </w:pPr>
      <w:r>
        <w:rPr>
          <w:rStyle w:val="a9"/>
        </w:rPr>
        <w:t>Культурно - бытовые объекты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606"/>
        <w:gridCol w:w="2242"/>
        <w:gridCol w:w="3758"/>
      </w:tblGrid>
      <w:tr w:rsidR="005057DE">
        <w:trPr>
          <w:trHeight w:hRule="exact" w:val="9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60" w:line="250" w:lineRule="exact"/>
              <w:ind w:left="200" w:firstLine="0"/>
              <w:jc w:val="left"/>
            </w:pPr>
            <w:r>
              <w:rPr>
                <w:rStyle w:val="0pt"/>
              </w:rPr>
              <w:t>№</w:t>
            </w:r>
          </w:p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before="60" w:after="0" w:line="250" w:lineRule="exact"/>
              <w:ind w:left="20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Населенный пункт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120" w:line="250" w:lineRule="exact"/>
              <w:ind w:firstLine="0"/>
              <w:jc w:val="center"/>
            </w:pPr>
            <w:r>
              <w:rPr>
                <w:rStyle w:val="0pt"/>
              </w:rPr>
              <w:t>Численность</w:t>
            </w:r>
          </w:p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before="120" w:after="120" w:line="250" w:lineRule="exact"/>
              <w:ind w:firstLine="0"/>
              <w:jc w:val="center"/>
            </w:pPr>
            <w:r>
              <w:rPr>
                <w:rStyle w:val="0pt"/>
              </w:rPr>
              <w:t>постоянного</w:t>
            </w:r>
          </w:p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before="120" w:after="0" w:line="250" w:lineRule="exact"/>
              <w:ind w:firstLine="0"/>
              <w:jc w:val="center"/>
            </w:pPr>
            <w:r>
              <w:rPr>
                <w:rStyle w:val="0pt"/>
              </w:rPr>
              <w:t>населения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302" w:lineRule="exact"/>
              <w:ind w:firstLine="0"/>
              <w:jc w:val="center"/>
            </w:pPr>
            <w:r>
              <w:rPr>
                <w:rStyle w:val="0pt"/>
              </w:rPr>
              <w:t>Наименование объектов повседневного пользования</w:t>
            </w:r>
          </w:p>
        </w:tc>
      </w:tr>
      <w:tr w:rsidR="005057DE">
        <w:trPr>
          <w:trHeight w:hRule="exact" w:val="15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Pr="000152C1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370" w:lineRule="exact"/>
              <w:ind w:left="200" w:firstLine="0"/>
              <w:jc w:val="left"/>
              <w:rPr>
                <w:b/>
                <w:sz w:val="24"/>
                <w:szCs w:val="24"/>
              </w:rPr>
            </w:pPr>
            <w:r w:rsidRPr="000152C1">
              <w:rPr>
                <w:rStyle w:val="CordiaUPC185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0152C1">
              <w:rPr>
                <w:rStyle w:val="CordiaUPC185pt0pt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с. Черкассы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 w:rsidP="004F39CF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21</w:t>
            </w:r>
            <w:r w:rsidR="004F39CF">
              <w:rPr>
                <w:rStyle w:val="0pt"/>
              </w:rPr>
              <w:t>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4A69A1" w:rsidP="000152C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312" w:lineRule="exact"/>
              <w:ind w:left="140" w:firstLine="0"/>
              <w:jc w:val="left"/>
            </w:pPr>
            <w:r>
              <w:rPr>
                <w:rStyle w:val="0pt"/>
              </w:rPr>
              <w:t xml:space="preserve">СОШ, детский сад, </w:t>
            </w:r>
            <w:r w:rsidR="000152C1">
              <w:rPr>
                <w:rStyle w:val="0pt"/>
              </w:rPr>
              <w:t xml:space="preserve">филиал Саракташской </w:t>
            </w:r>
            <w:r>
              <w:rPr>
                <w:rStyle w:val="0pt"/>
              </w:rPr>
              <w:t xml:space="preserve">РБ, Дом Культуры, библиотека, отделение почты, отделение Сбербанка, </w:t>
            </w:r>
            <w:r w:rsidR="000152C1">
              <w:rPr>
                <w:rStyle w:val="0pt"/>
              </w:rPr>
              <w:t>пять</w:t>
            </w:r>
            <w:r>
              <w:rPr>
                <w:rStyle w:val="0pt"/>
              </w:rPr>
              <w:t xml:space="preserve"> магазин</w:t>
            </w:r>
            <w:r w:rsidR="000152C1">
              <w:rPr>
                <w:rStyle w:val="0pt"/>
              </w:rPr>
              <w:t>ов</w:t>
            </w:r>
            <w:r>
              <w:rPr>
                <w:rStyle w:val="0pt"/>
              </w:rPr>
              <w:t>,</w:t>
            </w:r>
            <w:r w:rsidR="000152C1">
              <w:rPr>
                <w:rStyle w:val="0pt"/>
              </w:rPr>
              <w:t xml:space="preserve"> </w:t>
            </w:r>
            <w:r>
              <w:rPr>
                <w:rStyle w:val="0pt"/>
              </w:rPr>
              <w:t xml:space="preserve"> </w:t>
            </w:r>
            <w:r w:rsidR="000152C1">
              <w:rPr>
                <w:rStyle w:val="0pt"/>
              </w:rPr>
              <w:t>одно</w:t>
            </w:r>
            <w:r>
              <w:rPr>
                <w:rStyle w:val="0pt"/>
              </w:rPr>
              <w:t xml:space="preserve"> кафе</w:t>
            </w:r>
          </w:p>
        </w:tc>
      </w:tr>
      <w:tr w:rsidR="005057DE">
        <w:trPr>
          <w:trHeight w:hRule="exact" w:val="6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Pr="000152C1" w:rsidRDefault="000152C1" w:rsidP="000152C1">
            <w:pPr>
              <w:framePr w:w="9230" w:h="3211" w:wrap="none" w:vAnchor="page" w:hAnchor="page" w:x="1238" w:y="7792"/>
              <w:jc w:val="center"/>
              <w:rPr>
                <w:rFonts w:ascii="Times New Roman" w:hAnsi="Times New Roman" w:cs="Times New Roman"/>
              </w:rPr>
            </w:pPr>
            <w:r w:rsidRPr="000152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с. Александровка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A69A1" w:rsidP="004F39CF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0pt"/>
              </w:rPr>
              <w:t>4</w:t>
            </w:r>
            <w:r w:rsidR="004F39CF">
              <w:rPr>
                <w:rStyle w:val="0pt"/>
              </w:rPr>
              <w:t>39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9230" w:h="3211" w:wrap="none" w:vAnchor="page" w:hAnchor="page" w:x="1238" w:y="7792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0pt"/>
              </w:rPr>
              <w:t>Детский сад, ФАП, Сельский Дом Культуры</w:t>
            </w:r>
            <w:r w:rsidR="000152C1">
              <w:rPr>
                <w:rStyle w:val="0pt"/>
              </w:rPr>
              <w:t>, два магазина.</w:t>
            </w:r>
          </w:p>
        </w:tc>
      </w:tr>
    </w:tbl>
    <w:p w:rsidR="005057DE" w:rsidRDefault="004A69A1">
      <w:pPr>
        <w:pStyle w:val="20"/>
        <w:framePr w:wrap="none" w:vAnchor="page" w:hAnchor="page" w:x="1233" w:y="11619"/>
        <w:numPr>
          <w:ilvl w:val="0"/>
          <w:numId w:val="3"/>
        </w:numPr>
        <w:shd w:val="clear" w:color="auto" w:fill="auto"/>
        <w:tabs>
          <w:tab w:val="left" w:pos="1365"/>
        </w:tabs>
        <w:spacing w:before="0" w:after="0" w:line="250" w:lineRule="exact"/>
        <w:ind w:left="1000"/>
      </w:pPr>
      <w:r>
        <w:t>Графическая часть схемы теплоснабжения с. Александровка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930"/>
      </w:tblGrid>
      <w:tr w:rsidR="005057DE">
        <w:trPr>
          <w:trHeight w:hRule="exact" w:val="100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3653" w:h="1800" w:wrap="none" w:vAnchor="page" w:hAnchor="page" w:x="1516" w:y="12217"/>
              <w:shd w:val="clear" w:color="auto" w:fill="auto"/>
              <w:spacing w:after="540" w:line="250" w:lineRule="exact"/>
              <w:ind w:left="120" w:firstLine="0"/>
              <w:jc w:val="left"/>
            </w:pPr>
            <w:r>
              <w:rPr>
                <w:rStyle w:val="0pt"/>
              </w:rPr>
              <w:t>ФАП</w:t>
            </w:r>
          </w:p>
          <w:p w:rsidR="005057DE" w:rsidRDefault="000152C1">
            <w:pPr>
              <w:pStyle w:val="1"/>
              <w:framePr w:w="3653" w:h="1800" w:wrap="none" w:vAnchor="page" w:hAnchor="page" w:x="1516" w:y="12217"/>
              <w:shd w:val="clear" w:color="auto" w:fill="auto"/>
              <w:spacing w:before="540" w:after="0" w:line="250" w:lineRule="exact"/>
              <w:ind w:firstLine="0"/>
              <w:jc w:val="center"/>
            </w:pPr>
            <w:r>
              <w:rPr>
                <w:rStyle w:val="0pt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3653" w:h="1800" w:wrap="none" w:vAnchor="page" w:hAnchor="page" w:x="1516" w:y="12217"/>
              <w:shd w:val="clear" w:color="auto" w:fill="auto"/>
              <w:spacing w:after="60" w:line="250" w:lineRule="exact"/>
              <w:ind w:firstLine="0"/>
              <w:jc w:val="center"/>
            </w:pPr>
            <w:r>
              <w:rPr>
                <w:rStyle w:val="0pt"/>
              </w:rPr>
              <w:t>ДЕТСКИИ</w:t>
            </w:r>
          </w:p>
          <w:p w:rsidR="005057DE" w:rsidRDefault="004A69A1">
            <w:pPr>
              <w:pStyle w:val="1"/>
              <w:framePr w:w="3653" w:h="1800" w:wrap="none" w:vAnchor="page" w:hAnchor="page" w:x="1516" w:y="12217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0pt"/>
              </w:rPr>
              <w:t>САД</w:t>
            </w:r>
          </w:p>
        </w:tc>
      </w:tr>
      <w:tr w:rsidR="005057DE">
        <w:trPr>
          <w:trHeight w:hRule="exact" w:val="79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DE" w:rsidRDefault="004A69A1">
            <w:pPr>
              <w:pStyle w:val="1"/>
              <w:framePr w:w="3653" w:h="1800" w:wrap="none" w:vAnchor="page" w:hAnchor="page" w:x="1516" w:y="12217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0pt"/>
              </w:rPr>
              <w:t>Котель</w:t>
            </w:r>
          </w:p>
          <w:p w:rsidR="005057DE" w:rsidRDefault="004A69A1">
            <w:pPr>
              <w:pStyle w:val="1"/>
              <w:framePr w:w="3653" w:h="1800" w:wrap="none" w:vAnchor="page" w:hAnchor="page" w:x="1516" w:y="12217"/>
              <w:shd w:val="clear" w:color="auto" w:fill="auto"/>
              <w:spacing w:before="120" w:after="0" w:line="250" w:lineRule="exact"/>
              <w:ind w:left="120" w:firstLine="0"/>
              <w:jc w:val="left"/>
            </w:pPr>
            <w:r>
              <w:rPr>
                <w:rStyle w:val="0pt"/>
              </w:rPr>
              <w:t>ная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DE" w:rsidRDefault="005057DE">
            <w:pPr>
              <w:framePr w:w="3653" w:h="1800" w:wrap="none" w:vAnchor="page" w:hAnchor="page" w:x="1516" w:y="12217"/>
              <w:rPr>
                <w:sz w:val="10"/>
                <w:szCs w:val="10"/>
              </w:rPr>
            </w:pPr>
          </w:p>
        </w:tc>
      </w:tr>
    </w:tbl>
    <w:p w:rsidR="005057DE" w:rsidRDefault="004A69A1">
      <w:pPr>
        <w:pStyle w:val="30"/>
        <w:framePr w:w="2419" w:h="1310" w:hRule="exact" w:wrap="none" w:vAnchor="page" w:hAnchor="page" w:x="6479" w:y="134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3125pt0pt"/>
        </w:rPr>
        <w:t xml:space="preserve">Сельский клуб </w:t>
      </w:r>
      <w:r>
        <w:t>(автономное отопление)</w:t>
      </w:r>
    </w:p>
    <w:p w:rsidR="005057DE" w:rsidRDefault="005057DE">
      <w:pPr>
        <w:rPr>
          <w:sz w:val="2"/>
          <w:szCs w:val="2"/>
        </w:rPr>
        <w:sectPr w:rsidR="005057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696A" w:rsidRDefault="00C17EAE" w:rsidP="00EB696A">
      <w:pPr>
        <w:pStyle w:val="a6"/>
        <w:framePr w:w="9632" w:h="14101" w:hRule="exact" w:wrap="none" w:vAnchor="page" w:hAnchor="page" w:x="1848" w:y="1210"/>
        <w:shd w:val="clear" w:color="auto" w:fill="auto"/>
        <w:spacing w:line="240" w:lineRule="exact"/>
        <w:jc w:val="both"/>
      </w:pPr>
      <w:r>
        <w:rPr>
          <w:noProof/>
        </w:rPr>
        <w:lastRenderedPageBreak/>
        <w:drawing>
          <wp:inline distT="0" distB="0" distL="0" distR="0">
            <wp:extent cx="6116320" cy="8409940"/>
            <wp:effectExtent l="19050" t="0" r="0" b="0"/>
            <wp:docPr id="5" name="Рисунок 5" descr="D:\Мои документы\схема теплоснабжения\Изображение 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схема теплоснабжения\Изображение 1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AE" w:rsidRDefault="00C17EAE" w:rsidP="00C17EAE">
      <w:pPr>
        <w:pStyle w:val="20"/>
        <w:framePr w:w="9206" w:h="8501" w:hRule="exact" w:wrap="none" w:vAnchor="page" w:hAnchor="page" w:x="1551" w:y="951"/>
        <w:shd w:val="clear" w:color="auto" w:fill="auto"/>
        <w:spacing w:before="0" w:after="2" w:line="250" w:lineRule="exact"/>
        <w:ind w:left="260"/>
        <w:jc w:val="center"/>
      </w:pPr>
      <w:r>
        <w:t>Пояснительная записка к схемам теплоснабжения</w:t>
      </w:r>
    </w:p>
    <w:p w:rsidR="00C17EAE" w:rsidRDefault="00C17EAE" w:rsidP="00C17EAE">
      <w:pPr>
        <w:pStyle w:val="20"/>
        <w:framePr w:w="9206" w:h="8501" w:hRule="exact" w:wrap="none" w:vAnchor="page" w:hAnchor="page" w:x="1551" w:y="951"/>
        <w:shd w:val="clear" w:color="auto" w:fill="auto"/>
        <w:spacing w:before="0" w:after="0" w:line="250" w:lineRule="exact"/>
        <w:ind w:left="260"/>
        <w:jc w:val="center"/>
      </w:pPr>
      <w:r>
        <w:t>с. Черкассы</w:t>
      </w:r>
    </w:p>
    <w:p w:rsidR="00C17EAE" w:rsidRDefault="00C17EAE" w:rsidP="00C17EAE">
      <w:pPr>
        <w:pStyle w:val="20"/>
        <w:framePr w:w="9206" w:h="8501" w:hRule="exact" w:wrap="none" w:vAnchor="page" w:hAnchor="page" w:x="1551" w:y="951"/>
        <w:shd w:val="clear" w:color="auto" w:fill="auto"/>
        <w:spacing w:before="0" w:after="0" w:line="250" w:lineRule="exact"/>
        <w:ind w:left="260"/>
        <w:jc w:val="center"/>
      </w:pPr>
    </w:p>
    <w:p w:rsidR="00C17EAE" w:rsidRDefault="00C17EAE" w:rsidP="00C17EAE">
      <w:pPr>
        <w:pStyle w:val="1"/>
        <w:framePr w:w="9206" w:h="8501" w:hRule="exact" w:wrap="none" w:vAnchor="page" w:hAnchor="page" w:x="1551" w:y="951"/>
        <w:shd w:val="clear" w:color="auto" w:fill="auto"/>
        <w:spacing w:after="308" w:line="302" w:lineRule="exact"/>
        <w:ind w:left="567" w:right="360" w:firstLine="600"/>
        <w:jc w:val="both"/>
      </w:pPr>
      <w:r>
        <w:rPr>
          <w:rStyle w:val="0pt"/>
        </w:rPr>
        <w:t>Котельная для школы и детского сада оборудована тремя котлами марки КОГ-100, мощностью 100 кВт каждый. Расстояние от котельной до школы 200 метров. Диаметр трубы 100 мм.</w:t>
      </w:r>
    </w:p>
    <w:p w:rsidR="00C17EAE" w:rsidRDefault="00C17EAE" w:rsidP="00C17EAE">
      <w:pPr>
        <w:pStyle w:val="1"/>
        <w:framePr w:w="9206" w:h="8501" w:hRule="exact" w:wrap="none" w:vAnchor="page" w:hAnchor="page" w:x="1551" w:y="951"/>
        <w:shd w:val="clear" w:color="auto" w:fill="auto"/>
        <w:spacing w:after="289" w:line="293" w:lineRule="exact"/>
        <w:ind w:left="567" w:right="360" w:firstLine="600"/>
        <w:jc w:val="both"/>
      </w:pPr>
      <w:r>
        <w:rPr>
          <w:rStyle w:val="0pt"/>
        </w:rPr>
        <w:t>Котельная здания детского сада оборудована двумя марки КС-Г-35, мощностью 35 кВт. каждый. Расстояние от котельной до здания детского сада 25 метров. Диаметр трубы 89 мм.</w:t>
      </w:r>
    </w:p>
    <w:p w:rsidR="00C17EAE" w:rsidRDefault="00C17EAE" w:rsidP="00C17EAE">
      <w:pPr>
        <w:pStyle w:val="1"/>
        <w:framePr w:w="9206" w:h="8501" w:hRule="exact" w:wrap="none" w:vAnchor="page" w:hAnchor="page" w:x="1551" w:y="951"/>
        <w:shd w:val="clear" w:color="auto" w:fill="auto"/>
        <w:spacing w:after="300"/>
        <w:ind w:left="600" w:right="360" w:firstLine="534"/>
        <w:jc w:val="both"/>
      </w:pPr>
      <w:r>
        <w:rPr>
          <w:rStyle w:val="0pt"/>
        </w:rPr>
        <w:t>Котельная Дома Культуры и здания администрации Черкасского сельсовета оборудована двумя котлами КС-Г -60, мощностью 60 кВт. каждый. Расстояние от котельной до здания сельсовета 12 метров. Диаметр трубы 57 мм. Расстояние от котельной до здания дома культуры 100 метров. Диаметр трубы 89 мм.</w:t>
      </w:r>
    </w:p>
    <w:p w:rsidR="00C17EAE" w:rsidRDefault="00C17EAE" w:rsidP="00C17EAE">
      <w:pPr>
        <w:pStyle w:val="1"/>
        <w:framePr w:w="9206" w:h="8501" w:hRule="exact" w:wrap="none" w:vAnchor="page" w:hAnchor="page" w:x="1551" w:y="951"/>
        <w:shd w:val="clear" w:color="auto" w:fill="auto"/>
        <w:spacing w:after="346"/>
        <w:ind w:left="600" w:right="360" w:firstLine="534"/>
        <w:jc w:val="both"/>
      </w:pPr>
      <w:r>
        <w:rPr>
          <w:rStyle w:val="0pt"/>
        </w:rPr>
        <w:t>Централизованное теплоснабжение в селах отсутствует, теплоснабжение домов и квартир обеспечивается индивидуальными источниками тепла.</w:t>
      </w:r>
    </w:p>
    <w:p w:rsidR="00C17EAE" w:rsidRDefault="00C17EAE" w:rsidP="00C17EAE">
      <w:pPr>
        <w:pStyle w:val="20"/>
        <w:framePr w:w="9206" w:h="8501" w:hRule="exact" w:wrap="none" w:vAnchor="page" w:hAnchor="page" w:x="1551" w:y="951"/>
        <w:shd w:val="clear" w:color="auto" w:fill="auto"/>
        <w:spacing w:before="0" w:after="2" w:line="250" w:lineRule="exact"/>
        <w:ind w:left="260"/>
        <w:jc w:val="center"/>
      </w:pPr>
      <w:r>
        <w:t xml:space="preserve">  Пояснительная записка к схемам теплоснабжения</w:t>
      </w:r>
    </w:p>
    <w:p w:rsidR="00C17EAE" w:rsidRDefault="00C17EAE" w:rsidP="00C17EAE">
      <w:pPr>
        <w:pStyle w:val="20"/>
        <w:framePr w:w="9206" w:h="8501" w:hRule="exact" w:wrap="none" w:vAnchor="page" w:hAnchor="page" w:x="1551" w:y="951"/>
        <w:shd w:val="clear" w:color="auto" w:fill="auto"/>
        <w:spacing w:before="0" w:after="260" w:line="250" w:lineRule="exact"/>
        <w:ind w:left="2840"/>
      </w:pPr>
      <w:r>
        <w:t xml:space="preserve">                 с. Александровка</w:t>
      </w:r>
    </w:p>
    <w:p w:rsidR="00C17EAE" w:rsidRDefault="00C17EAE" w:rsidP="00C17EAE">
      <w:pPr>
        <w:pStyle w:val="1"/>
        <w:framePr w:w="9206" w:h="8501" w:hRule="exact" w:wrap="none" w:vAnchor="page" w:hAnchor="page" w:x="1551" w:y="951"/>
        <w:shd w:val="clear" w:color="auto" w:fill="auto"/>
        <w:spacing w:after="0" w:line="302" w:lineRule="exact"/>
        <w:ind w:left="600" w:right="360" w:firstLine="534"/>
        <w:jc w:val="both"/>
      </w:pPr>
      <w:r>
        <w:rPr>
          <w:rStyle w:val="0pt"/>
        </w:rPr>
        <w:t>Детский сад и ФАП отапливаются автономно двумя газовыми котлами: «Сигнал» КОВ 25 СТ 1 ПС - один; ЯИК -25 - один.  Мощностью 25 кВт. каждый.</w:t>
      </w:r>
    </w:p>
    <w:p w:rsidR="00C17EAE" w:rsidRDefault="00C17EAE" w:rsidP="00C17EAE">
      <w:pPr>
        <w:pStyle w:val="1"/>
        <w:framePr w:wrap="none" w:vAnchor="page" w:hAnchor="page" w:x="1951" w:y="9591"/>
        <w:shd w:val="clear" w:color="auto" w:fill="auto"/>
        <w:spacing w:after="0" w:line="250" w:lineRule="exact"/>
        <w:ind w:left="600" w:firstLine="0"/>
        <w:jc w:val="left"/>
      </w:pPr>
      <w:r>
        <w:rPr>
          <w:rStyle w:val="0pt"/>
        </w:rPr>
        <w:t>Сельский клуб отапливается автономно электрическими тэнами.</w:t>
      </w:r>
    </w:p>
    <w:p w:rsidR="005057DE" w:rsidRDefault="005057DE">
      <w:pPr>
        <w:rPr>
          <w:sz w:val="2"/>
          <w:szCs w:val="2"/>
        </w:rPr>
        <w:sectPr w:rsidR="005057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57DE" w:rsidRDefault="00C17EAE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560310" cy="10395426"/>
            <wp:effectExtent l="19050" t="0" r="2540" b="0"/>
            <wp:docPr id="6" name="Рисунок 6" descr="D:\Мои документы\схема теплоснабжения\Изображение 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схема теплоснабжения\Изображение 1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7DE" w:rsidSect="005057D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6D" w:rsidRDefault="00681C6D" w:rsidP="005057DE">
      <w:r>
        <w:separator/>
      </w:r>
    </w:p>
  </w:endnote>
  <w:endnote w:type="continuationSeparator" w:id="0">
    <w:p w:rsidR="00681C6D" w:rsidRDefault="00681C6D" w:rsidP="0050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6D" w:rsidRDefault="00681C6D"/>
  </w:footnote>
  <w:footnote w:type="continuationSeparator" w:id="0">
    <w:p w:rsidR="00681C6D" w:rsidRDefault="00681C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3F0"/>
    <w:multiLevelType w:val="multilevel"/>
    <w:tmpl w:val="85383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82032"/>
    <w:multiLevelType w:val="multilevel"/>
    <w:tmpl w:val="DFB83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5176DD"/>
    <w:multiLevelType w:val="multilevel"/>
    <w:tmpl w:val="BA8AE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E"/>
    <w:rsid w:val="000152C1"/>
    <w:rsid w:val="002828BE"/>
    <w:rsid w:val="00382893"/>
    <w:rsid w:val="003A1808"/>
    <w:rsid w:val="003C6B54"/>
    <w:rsid w:val="004A69A1"/>
    <w:rsid w:val="004F39CF"/>
    <w:rsid w:val="005057DE"/>
    <w:rsid w:val="00672EE4"/>
    <w:rsid w:val="00681C6D"/>
    <w:rsid w:val="00716908"/>
    <w:rsid w:val="007B0B27"/>
    <w:rsid w:val="008E214A"/>
    <w:rsid w:val="00AB1E32"/>
    <w:rsid w:val="00C04550"/>
    <w:rsid w:val="00C17EAE"/>
    <w:rsid w:val="00E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E6E3-A7FB-4AFC-97C9-6961896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57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7D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0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505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50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CordiaUPC20pt0pt">
    <w:name w:val="Основной текст + CordiaUPC;20 pt;Полужирный;Интервал 0 pt"/>
    <w:basedOn w:val="a4"/>
    <w:rsid w:val="005057D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CordiaUPC22pt0pt">
    <w:name w:val="Основной текст + CordiaUPC;22 pt;Интервал 0 pt"/>
    <w:basedOn w:val="a4"/>
    <w:rsid w:val="005057D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5">
    <w:name w:val="Колонтитул_"/>
    <w:basedOn w:val="a0"/>
    <w:link w:val="a6"/>
    <w:rsid w:val="00505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16pt1pt">
    <w:name w:val="Основной текст + 16 pt;Курсив;Интервал 1 pt"/>
    <w:basedOn w:val="a4"/>
    <w:rsid w:val="00505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32"/>
      <w:szCs w:val="32"/>
      <w:u w:val="none"/>
      <w:lang w:val="ru-RU"/>
    </w:rPr>
  </w:style>
  <w:style w:type="character" w:customStyle="1" w:styleId="2">
    <w:name w:val="Основной текст (2)_"/>
    <w:basedOn w:val="a0"/>
    <w:link w:val="20"/>
    <w:rsid w:val="00505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_"/>
    <w:basedOn w:val="a0"/>
    <w:link w:val="a8"/>
    <w:rsid w:val="0050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9">
    <w:name w:val="Подпись к таблице"/>
    <w:basedOn w:val="a7"/>
    <w:rsid w:val="0050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lang w:val="ru-RU"/>
    </w:rPr>
  </w:style>
  <w:style w:type="character" w:customStyle="1" w:styleId="CordiaUPC185pt0pt">
    <w:name w:val="Основной текст + CordiaUPC;18;5 pt;Полужирный;Интервал 0 pt"/>
    <w:basedOn w:val="a4"/>
    <w:rsid w:val="005057D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ordiaUPC185pt0pt0">
    <w:name w:val="Основной текст + CordiaUPC;18;5 pt;Полужирный;Интервал 0 pt"/>
    <w:basedOn w:val="a4"/>
    <w:rsid w:val="005057D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sid w:val="00505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3125pt0pt">
    <w:name w:val="Основной текст (3) + 12;5 pt;Не полужирный;Интервал 0 pt"/>
    <w:basedOn w:val="3"/>
    <w:rsid w:val="00505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5057DE"/>
    <w:pPr>
      <w:shd w:val="clear" w:color="auto" w:fill="FFFFFF"/>
      <w:spacing w:after="240" w:line="307" w:lineRule="exact"/>
      <w:ind w:hanging="340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11">
    <w:name w:val="Заголовок №1"/>
    <w:basedOn w:val="a"/>
    <w:link w:val="10"/>
    <w:rsid w:val="005057DE"/>
    <w:pPr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5057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0">
    <w:name w:val="Основной текст (2)"/>
    <w:basedOn w:val="a"/>
    <w:link w:val="2"/>
    <w:rsid w:val="005057DE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Подпись к таблице"/>
    <w:basedOn w:val="a"/>
    <w:link w:val="a7"/>
    <w:rsid w:val="005057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30">
    <w:name w:val="Основной текст (3)"/>
    <w:basedOn w:val="a"/>
    <w:link w:val="3"/>
    <w:rsid w:val="005057DE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69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9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5964-7818-4225-B908-8F329A5A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 Windows</cp:lastModifiedBy>
  <cp:revision>2</cp:revision>
  <dcterms:created xsi:type="dcterms:W3CDTF">2020-02-21T05:20:00Z</dcterms:created>
  <dcterms:modified xsi:type="dcterms:W3CDTF">2020-02-21T05:20:00Z</dcterms:modified>
</cp:coreProperties>
</file>