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AC" w:rsidRDefault="00425AAC" w:rsidP="00425AAC">
      <w:pPr>
        <w:shd w:val="clear" w:color="auto" w:fill="FCFCFD"/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bookmarkStart w:id="0" w:name="_GoBack"/>
      <w:bookmarkEnd w:id="0"/>
    </w:p>
    <w:p w:rsidR="00425AAC" w:rsidRDefault="00425AAC" w:rsidP="00425AAC">
      <w:pPr>
        <w:tabs>
          <w:tab w:val="left" w:pos="3969"/>
        </w:tabs>
        <w:ind w:right="-284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64515" cy="963295"/>
            <wp:effectExtent l="19050" t="0" r="698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16"/>
          <w:szCs w:val="16"/>
        </w:rPr>
        <w:t xml:space="preserve">         </w:t>
      </w:r>
    </w:p>
    <w:p w:rsidR="00425AAC" w:rsidRPr="00425AAC" w:rsidRDefault="00425AAC" w:rsidP="00425AA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425AAC" w:rsidRDefault="00425AAC" w:rsidP="00425AAC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425AAC" w:rsidRDefault="00425AAC" w:rsidP="00425AAC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_______________________________________________________</w:t>
      </w:r>
    </w:p>
    <w:p w:rsidR="00425AAC" w:rsidRPr="00425AAC" w:rsidRDefault="00425AAC" w:rsidP="00425AA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16.10</w:t>
      </w:r>
      <w:r w:rsidRPr="00425AAC">
        <w:rPr>
          <w:rFonts w:ascii="Times New Roman" w:hAnsi="Times New Roman" w:cs="Times New Roman"/>
          <w:sz w:val="28"/>
          <w:szCs w:val="28"/>
        </w:rPr>
        <w:t>.2019</w:t>
      </w:r>
      <w:r w:rsidRPr="00425AAC">
        <w:rPr>
          <w:rFonts w:ascii="Times New Roman" w:hAnsi="Times New Roman" w:cs="Times New Roman"/>
          <w:sz w:val="28"/>
          <w:szCs w:val="28"/>
        </w:rPr>
        <w:tab/>
      </w:r>
      <w:r w:rsidRPr="00425AAC">
        <w:rPr>
          <w:rFonts w:ascii="Times New Roman" w:hAnsi="Times New Roman" w:cs="Times New Roman"/>
          <w:sz w:val="28"/>
          <w:szCs w:val="28"/>
        </w:rPr>
        <w:tab/>
      </w:r>
      <w:r w:rsidRPr="00425AAC">
        <w:rPr>
          <w:rFonts w:ascii="Times New Roman" w:hAnsi="Times New Roman" w:cs="Times New Roman"/>
          <w:sz w:val="28"/>
          <w:szCs w:val="28"/>
        </w:rPr>
        <w:tab/>
        <w:t xml:space="preserve">            с. Черкассы</w:t>
      </w:r>
      <w:r w:rsidRPr="00425AAC">
        <w:rPr>
          <w:rFonts w:ascii="Times New Roman" w:hAnsi="Times New Roman" w:cs="Times New Roman"/>
          <w:sz w:val="28"/>
          <w:szCs w:val="28"/>
        </w:rPr>
        <w:tab/>
      </w:r>
      <w:r w:rsidRPr="00425AA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25AAC">
        <w:rPr>
          <w:rFonts w:ascii="Times New Roman" w:hAnsi="Times New Roman" w:cs="Times New Roman"/>
          <w:sz w:val="28"/>
          <w:szCs w:val="28"/>
        </w:rPr>
        <w:tab/>
      </w:r>
      <w:r w:rsidRPr="00425AAC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425AAC">
        <w:rPr>
          <w:rFonts w:ascii="Times New Roman" w:hAnsi="Times New Roman" w:cs="Times New Roman"/>
          <w:sz w:val="28"/>
          <w:szCs w:val="28"/>
        </w:rPr>
        <w:t>-п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Об утверждении протокола публичных слушаний</w:t>
      </w:r>
    </w:p>
    <w:p w:rsidR="00425AAC" w:rsidRDefault="00425AAC" w:rsidP="00425AAC">
      <w:pPr>
        <w:shd w:val="clear" w:color="auto" w:fill="FCFCFD"/>
        <w:spacing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   В соответствии с  Градостроительным  кодексом Российской Федерации, Уставом муниципального образования Черкасский сельсовет Саракташского района Оренбургской области, Положением о публичных слушаниях, утвержденным решением Совета депутатов МО Черкасский сельсовет  № 11 от 15.11.2005 года:</w:t>
      </w:r>
    </w:p>
    <w:p w:rsidR="00425AAC" w:rsidRDefault="00425AAC" w:rsidP="00425AAC">
      <w:pPr>
        <w:shd w:val="clear" w:color="auto" w:fill="FCFCFD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Утвердить протокол публичного слушания, состоявшегося 15 октября 2019 года  по вопросам:</w:t>
      </w:r>
    </w:p>
    <w:p w:rsidR="00425AAC" w:rsidRPr="00F054D9" w:rsidRDefault="00425AAC" w:rsidP="00425AAC">
      <w:pPr>
        <w:pStyle w:val="a5"/>
        <w:shd w:val="clear" w:color="auto" w:fill="FCFCFD"/>
        <w:spacing w:before="0" w:beforeAutospacing="0" w:after="0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 и</w:t>
      </w:r>
      <w:r w:rsidRPr="00F054D9">
        <w:rPr>
          <w:color w:val="0F1419"/>
          <w:sz w:val="28"/>
          <w:szCs w:val="28"/>
        </w:rPr>
        <w:t>зменение  вида  разрешенного использования земельного участка  с кадастровым номером 56:26:1901001:3788, общей площадью 531 кв.м., расположенного по адресу: Оренбургская область, Саракташский район, с.Черкассы, ул. Школьнаяя,  № 47А,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2.1.1);</w:t>
      </w:r>
    </w:p>
    <w:p w:rsidR="00425AAC" w:rsidRPr="00F054D9" w:rsidRDefault="00425AAC" w:rsidP="00425AAC">
      <w:pPr>
        <w:pStyle w:val="a5"/>
        <w:shd w:val="clear" w:color="auto" w:fill="FCFCFD"/>
        <w:spacing w:before="0" w:beforeAutospacing="0" w:after="0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 и</w:t>
      </w:r>
      <w:r w:rsidRPr="00F054D9">
        <w:rPr>
          <w:color w:val="0F1419"/>
          <w:sz w:val="28"/>
          <w:szCs w:val="28"/>
        </w:rPr>
        <w:t>зменение  вида  разрешенного использования земельного участка  с кадастровым номером 56:26:1901001:378</w:t>
      </w:r>
      <w:r>
        <w:rPr>
          <w:color w:val="0F1419"/>
          <w:sz w:val="28"/>
          <w:szCs w:val="28"/>
        </w:rPr>
        <w:t>7</w:t>
      </w:r>
      <w:r w:rsidRPr="00F054D9">
        <w:rPr>
          <w:color w:val="0F1419"/>
          <w:sz w:val="28"/>
          <w:szCs w:val="28"/>
        </w:rPr>
        <w:t xml:space="preserve">, общей площадью </w:t>
      </w:r>
      <w:r>
        <w:rPr>
          <w:color w:val="0F1419"/>
          <w:sz w:val="28"/>
          <w:szCs w:val="28"/>
        </w:rPr>
        <w:t>708</w:t>
      </w:r>
      <w:r w:rsidRPr="00F054D9">
        <w:rPr>
          <w:color w:val="0F1419"/>
          <w:sz w:val="28"/>
          <w:szCs w:val="28"/>
        </w:rPr>
        <w:t xml:space="preserve"> кв.м., расположенного по адресу: Оренбургская область, Саракташский район, с.Черкассы, ул. Школьнаяя,  № 47,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</w:t>
      </w:r>
      <w:r>
        <w:rPr>
          <w:color w:val="0F1419"/>
          <w:sz w:val="28"/>
          <w:szCs w:val="28"/>
        </w:rPr>
        <w:t>.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 путем размещения на официальном сайте МО Черкасский сельсовет (</w:t>
      </w:r>
      <w:r w:rsidRPr="00425AAC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http://admcherkassy.ru/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)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Контроль за организацией  исполнения  настоящего Постановления оставляю за собой.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Глава сельсовета                                                                                 Т.В.Кучугурова</w:t>
      </w: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25AAC" w:rsidRDefault="00425AAC" w:rsidP="00425AAC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Разослано: заявителю, прокуратуре, администрации  Саракташского района.</w:t>
      </w:r>
    </w:p>
    <w:p w:rsidR="00425AAC" w:rsidRDefault="00425AAC" w:rsidP="00425AA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5AAC" w:rsidRDefault="00425AAC" w:rsidP="00425AA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24CA5" w:rsidRDefault="00524CA5"/>
    <w:sectPr w:rsidR="00524CA5" w:rsidSect="00425AA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4CA5"/>
    <w:multiLevelType w:val="hybridMultilevel"/>
    <w:tmpl w:val="6F14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AC"/>
    <w:rsid w:val="002F5718"/>
    <w:rsid w:val="00425AAC"/>
    <w:rsid w:val="00524CA5"/>
    <w:rsid w:val="005C0E4F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EE5A3-4D81-4D0C-B0AA-84955B7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AC"/>
  </w:style>
  <w:style w:type="paragraph" w:styleId="2">
    <w:name w:val="heading 2"/>
    <w:basedOn w:val="a"/>
    <w:next w:val="a"/>
    <w:link w:val="20"/>
    <w:uiPriority w:val="9"/>
    <w:unhideWhenUsed/>
    <w:qFormat/>
    <w:rsid w:val="00425AA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AA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2019-10-17T04:04:00Z</cp:lastPrinted>
  <dcterms:created xsi:type="dcterms:W3CDTF">2019-10-24T05:53:00Z</dcterms:created>
  <dcterms:modified xsi:type="dcterms:W3CDTF">2019-10-24T05:53:00Z</dcterms:modified>
</cp:coreProperties>
</file>