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01" w:rsidRDefault="00A5513C" w:rsidP="001C1E01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bookmarkStart w:id="0" w:name="_GoBack"/>
      <w:bookmarkEnd w:id="0"/>
      <w:r w:rsidRPr="00EB1AED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E01" w:rsidRPr="001402CD" w:rsidRDefault="001C1E01" w:rsidP="000A753A">
      <w:pPr>
        <w:pStyle w:val="2"/>
        <w:spacing w:after="240"/>
        <w:jc w:val="center"/>
        <w:rPr>
          <w:rFonts w:ascii="Times New Roman" w:hAnsi="Times New Roman"/>
          <w:color w:val="auto"/>
          <w:sz w:val="28"/>
          <w:szCs w:val="28"/>
        </w:rPr>
      </w:pPr>
      <w:r w:rsidRPr="001402CD"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1C1E01" w:rsidRPr="000A753A" w:rsidRDefault="000A753A" w:rsidP="000A753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34"/>
          <w:szCs w:val="34"/>
          <w:u w:val="single"/>
        </w:rPr>
        <w:t>________________</w:t>
      </w:r>
      <w:r w:rsidR="001C1E01" w:rsidRPr="000A753A">
        <w:rPr>
          <w:rFonts w:ascii="Times New Roman" w:hAnsi="Times New Roman"/>
          <w:b/>
          <w:sz w:val="34"/>
          <w:szCs w:val="34"/>
          <w:u w:val="single"/>
        </w:rPr>
        <w:t>П О С Т А Н О В Л Е Н И Е</w:t>
      </w:r>
      <w:r>
        <w:rPr>
          <w:rFonts w:ascii="Times New Roman" w:hAnsi="Times New Roman"/>
          <w:b/>
          <w:sz w:val="34"/>
          <w:szCs w:val="34"/>
          <w:u w:val="single"/>
        </w:rPr>
        <w:t>____________</w:t>
      </w:r>
    </w:p>
    <w:p w:rsidR="001C1E01" w:rsidRPr="000A753A" w:rsidRDefault="000A753A" w:rsidP="000A753A">
      <w:pPr>
        <w:spacing w:before="24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19</w:t>
      </w:r>
      <w:r w:rsidR="001C1E01" w:rsidRPr="00365D3A">
        <w:rPr>
          <w:rFonts w:ascii="Times New Roman" w:hAnsi="Times New Roman"/>
          <w:sz w:val="28"/>
          <w:szCs w:val="28"/>
          <w:u w:val="single"/>
        </w:rPr>
        <w:t>.</w:t>
      </w:r>
      <w:r w:rsidR="001C1E01">
        <w:rPr>
          <w:rFonts w:ascii="Times New Roman" w:hAnsi="Times New Roman"/>
          <w:sz w:val="28"/>
          <w:szCs w:val="28"/>
          <w:u w:val="single"/>
        </w:rPr>
        <w:t>12</w:t>
      </w:r>
      <w:r w:rsidR="001C1E01" w:rsidRPr="00365D3A">
        <w:rPr>
          <w:rFonts w:ascii="Times New Roman" w:hAnsi="Times New Roman"/>
          <w:sz w:val="28"/>
          <w:szCs w:val="28"/>
          <w:u w:val="single"/>
        </w:rPr>
        <w:t>.201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="001C1E01" w:rsidRPr="00365D3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C1E01" w:rsidRPr="00365D3A">
        <w:rPr>
          <w:rFonts w:ascii="Times New Roman" w:hAnsi="Times New Roman"/>
          <w:sz w:val="28"/>
          <w:szCs w:val="28"/>
          <w:u w:val="single"/>
        </w:rPr>
        <w:tab/>
      </w:r>
      <w:r w:rsidR="001C1E01" w:rsidRPr="00365D3A">
        <w:rPr>
          <w:rFonts w:ascii="Times New Roman" w:hAnsi="Times New Roman"/>
          <w:sz w:val="26"/>
          <w:szCs w:val="26"/>
        </w:rPr>
        <w:tab/>
      </w:r>
      <w:r w:rsidR="001C1E01" w:rsidRPr="00365D3A">
        <w:rPr>
          <w:rFonts w:ascii="Times New Roman" w:hAnsi="Times New Roman"/>
          <w:sz w:val="26"/>
          <w:szCs w:val="26"/>
        </w:rPr>
        <w:tab/>
      </w:r>
      <w:r w:rsidR="001C1E01" w:rsidRPr="00365D3A">
        <w:rPr>
          <w:rFonts w:ascii="Times New Roman" w:hAnsi="Times New Roman"/>
          <w:sz w:val="26"/>
          <w:szCs w:val="26"/>
        </w:rPr>
        <w:tab/>
      </w:r>
      <w:r w:rsidR="001C1E01" w:rsidRPr="00365D3A">
        <w:rPr>
          <w:rFonts w:ascii="Times New Roman" w:hAnsi="Times New Roman"/>
          <w:sz w:val="28"/>
          <w:szCs w:val="28"/>
        </w:rPr>
        <w:t>с. Черкассы</w:t>
      </w:r>
      <w:r w:rsidR="001C1E01" w:rsidRPr="00365D3A">
        <w:rPr>
          <w:rFonts w:ascii="Times New Roman" w:hAnsi="Times New Roman"/>
          <w:sz w:val="26"/>
          <w:szCs w:val="26"/>
        </w:rPr>
        <w:tab/>
      </w:r>
      <w:r w:rsidR="001C1E01" w:rsidRPr="00365D3A">
        <w:rPr>
          <w:rFonts w:ascii="Times New Roman" w:hAnsi="Times New Roman"/>
          <w:sz w:val="26"/>
          <w:szCs w:val="26"/>
        </w:rPr>
        <w:tab/>
      </w:r>
      <w:r w:rsidR="001C1E01">
        <w:rPr>
          <w:rFonts w:ascii="Times New Roman" w:hAnsi="Times New Roman"/>
          <w:sz w:val="28"/>
          <w:szCs w:val="28"/>
        </w:rPr>
        <w:tab/>
      </w:r>
      <w:r w:rsidR="001C1E0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1C1E01" w:rsidRPr="000A753A">
        <w:rPr>
          <w:rFonts w:ascii="Times New Roman" w:hAnsi="Times New Roman"/>
          <w:sz w:val="28"/>
          <w:szCs w:val="28"/>
          <w:u w:val="single"/>
        </w:rPr>
        <w:t>№ 1</w:t>
      </w:r>
      <w:r w:rsidRPr="000A753A">
        <w:rPr>
          <w:rFonts w:ascii="Times New Roman" w:hAnsi="Times New Roman"/>
          <w:sz w:val="28"/>
          <w:szCs w:val="28"/>
          <w:u w:val="single"/>
        </w:rPr>
        <w:t>30</w:t>
      </w:r>
      <w:r w:rsidR="001C1E01" w:rsidRPr="000A753A">
        <w:rPr>
          <w:rFonts w:ascii="Times New Roman" w:hAnsi="Times New Roman"/>
          <w:sz w:val="28"/>
          <w:szCs w:val="28"/>
          <w:u w:val="single"/>
        </w:rPr>
        <w:t>-п</w:t>
      </w:r>
    </w:p>
    <w:p w:rsidR="001C1E01" w:rsidRPr="00121A82" w:rsidRDefault="001C1E01" w:rsidP="000A753A">
      <w:pPr>
        <w:shd w:val="clear" w:color="auto" w:fill="FFFFFF"/>
        <w:spacing w:after="0" w:line="240" w:lineRule="auto"/>
        <w:ind w:right="5387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1C1E01" w:rsidRDefault="001C1E01" w:rsidP="001C1E01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местах запуска фейерверков</w:t>
      </w:r>
      <w:r w:rsidR="000A753A">
        <w:rPr>
          <w:rFonts w:ascii="Times New Roman" w:hAnsi="Times New Roman" w:cs="Times New Roman"/>
          <w:sz w:val="27"/>
          <w:szCs w:val="27"/>
        </w:rPr>
        <w:t>.</w:t>
      </w:r>
    </w:p>
    <w:p w:rsidR="001C1E01" w:rsidRDefault="001C1E01" w:rsidP="001C1E01">
      <w:pPr>
        <w:pStyle w:val="a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</w:p>
    <w:p w:rsidR="001C1E01" w:rsidRPr="001C1E01" w:rsidRDefault="001C1E01" w:rsidP="001C1E0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>В соответствии со статьей 19 Федерального закона от 21 декабря 1994 года №69-ФЗ «О пожарной безопасности», Постановлением Правительства Российской Федерации от 22.12.2009 года №1052 «Об утверждении требований пожарной безопасности при распространении использовании пиротехнических изделий», Уставом муниципального образования Черкасский 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E01" w:rsidRPr="001C1E01" w:rsidRDefault="001C1E01" w:rsidP="001C1E0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E01" w:rsidRPr="001C1E01" w:rsidRDefault="001C1E01" w:rsidP="000A753A">
      <w:pPr>
        <w:pStyle w:val="a5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>1. Определить на территории МО Черкасский  сельсовет площадки для использования пиротехнических изделий в местах массового пребывания людей  согласно приложению №1.</w:t>
      </w:r>
    </w:p>
    <w:p w:rsidR="001C1E01" w:rsidRPr="001C1E01" w:rsidRDefault="001C1E01" w:rsidP="000A753A">
      <w:pPr>
        <w:pStyle w:val="a5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>2. Довести до населения правила поведения людей при  использовании пиротехнических изделий бытового назначения, обращение с которыми не требует специальных знаний и навыков согласно приложению №2.</w:t>
      </w:r>
    </w:p>
    <w:p w:rsidR="000A753A" w:rsidRDefault="001C1E01" w:rsidP="000A753A">
      <w:pPr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 xml:space="preserve">3. </w:t>
      </w:r>
      <w:r w:rsidR="000A753A" w:rsidRPr="002B0BE7">
        <w:rPr>
          <w:rFonts w:ascii="Times New Roman" w:hAnsi="Times New Roman"/>
          <w:sz w:val="28"/>
          <w:szCs w:val="28"/>
        </w:rPr>
        <w:t>Настоящее  постановление вступает в силу после его подписания и подлежит официальному опубликованию путем размещения на официальном сайте администрации Черкасского сельсовета.</w:t>
      </w:r>
    </w:p>
    <w:p w:rsidR="001C1E01" w:rsidRPr="001C1E01" w:rsidRDefault="000A753A" w:rsidP="000A753A">
      <w:pPr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C1E01" w:rsidRPr="001C1E01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1C1E01" w:rsidRPr="001C1E01" w:rsidRDefault="001C1E01" w:rsidP="001C1E0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C1E01" w:rsidRPr="001C1E01" w:rsidRDefault="001C1E01" w:rsidP="001C1E01">
      <w:pPr>
        <w:pStyle w:val="a5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Глава  </w:t>
      </w:r>
      <w:r w:rsidR="00CF214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1E0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Т.В.</w:t>
      </w:r>
      <w:r w:rsidR="00CF2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Кучугурова</w:t>
      </w:r>
      <w:r w:rsidR="00CF2145">
        <w:rPr>
          <w:rFonts w:ascii="Times New Roman" w:hAnsi="Times New Roman" w:cs="Times New Roman"/>
          <w:sz w:val="28"/>
          <w:szCs w:val="28"/>
        </w:rPr>
        <w:t>.</w:t>
      </w:r>
      <w:r w:rsidRPr="001C1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E01" w:rsidRPr="001C1E01" w:rsidRDefault="001C1E01" w:rsidP="001C1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C1E01" w:rsidRPr="001C1E01" w:rsidRDefault="001C1E01" w:rsidP="001C1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C1E01" w:rsidRPr="001C1E01" w:rsidRDefault="001C1E01" w:rsidP="001C1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Разослано: прокурору района,</w:t>
      </w:r>
      <w:r>
        <w:rPr>
          <w:rFonts w:ascii="Times New Roman" w:hAnsi="Times New Roman" w:cs="Times New Roman"/>
          <w:sz w:val="28"/>
          <w:szCs w:val="28"/>
        </w:rPr>
        <w:t xml:space="preserve"> учреждениям, </w:t>
      </w:r>
      <w:r w:rsidRPr="001C1E01">
        <w:rPr>
          <w:rFonts w:ascii="Times New Roman" w:hAnsi="Times New Roman" w:cs="Times New Roman"/>
          <w:sz w:val="28"/>
          <w:szCs w:val="28"/>
        </w:rPr>
        <w:t xml:space="preserve"> в дело.</w:t>
      </w:r>
    </w:p>
    <w:p w:rsidR="001C1E01" w:rsidRPr="001C1E01" w:rsidRDefault="001C1E01" w:rsidP="00CF2145">
      <w:pPr>
        <w:pStyle w:val="a5"/>
        <w:ind w:left="5940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0A753A" w:rsidRDefault="000A753A" w:rsidP="001C1E0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0A753A" w:rsidRDefault="000A753A" w:rsidP="001C1E0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1C1E01" w:rsidRPr="001C1E01" w:rsidRDefault="001C1E01" w:rsidP="001C1E01">
      <w:pPr>
        <w:pStyle w:val="a5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к постановлению</w:t>
      </w:r>
    </w:p>
    <w:p w:rsidR="001C1E01" w:rsidRPr="001C1E01" w:rsidRDefault="001C1E01" w:rsidP="001C1E01">
      <w:pPr>
        <w:pStyle w:val="a5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>администрации МО Черкасский сельсовет</w:t>
      </w:r>
    </w:p>
    <w:p w:rsidR="001C1E01" w:rsidRPr="001C1E01" w:rsidRDefault="000A753A" w:rsidP="001C1E01">
      <w:pPr>
        <w:pStyle w:val="a5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</w:t>
      </w:r>
      <w:r w:rsidR="001C1E01" w:rsidRPr="001C1E01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1C1E01" w:rsidRPr="001C1E01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30</w:t>
      </w:r>
      <w:r w:rsidR="001C1E01" w:rsidRPr="001C1E01">
        <w:rPr>
          <w:rFonts w:ascii="Times New Roman" w:hAnsi="Times New Roman" w:cs="Times New Roman"/>
          <w:sz w:val="28"/>
          <w:szCs w:val="28"/>
        </w:rPr>
        <w:t>-п</w:t>
      </w:r>
    </w:p>
    <w:p w:rsidR="001C1E01" w:rsidRPr="001C1E01" w:rsidRDefault="001C1E01" w:rsidP="001C1E01">
      <w:pPr>
        <w:pStyle w:val="a5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pStyle w:val="a5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pStyle w:val="a5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E01">
        <w:rPr>
          <w:rFonts w:ascii="Times New Roman" w:hAnsi="Times New Roman" w:cs="Times New Roman"/>
          <w:b/>
          <w:sz w:val="28"/>
          <w:szCs w:val="28"/>
        </w:rPr>
        <w:t xml:space="preserve"> Перечень площадок для использования пиротехнических изделий в местах массового пребывания людей.</w:t>
      </w:r>
    </w:p>
    <w:p w:rsidR="001C1E01" w:rsidRPr="001C1E01" w:rsidRDefault="001C1E01" w:rsidP="001C1E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E01" w:rsidRPr="001C1E01" w:rsidRDefault="001C1E01" w:rsidP="001C1E0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В с. Черкассы  считать местом запуска фейерверков пустырь на расстоянии не менее </w:t>
      </w:r>
      <w:smartTag w:uri="urn:schemas-microsoft-com:office:smarttags" w:element="metricconverter">
        <w:smartTagPr>
          <w:attr w:name="ProductID" w:val="100 метров"/>
        </w:smartTagPr>
        <w:r w:rsidRPr="001C1E01">
          <w:rPr>
            <w:rFonts w:ascii="Times New Roman" w:hAnsi="Times New Roman" w:cs="Times New Roman"/>
            <w:sz w:val="28"/>
            <w:szCs w:val="28"/>
          </w:rPr>
          <w:t>100 метров</w:t>
        </w:r>
      </w:smartTag>
      <w:r w:rsidRPr="001C1E01">
        <w:rPr>
          <w:rFonts w:ascii="Times New Roman" w:hAnsi="Times New Roman" w:cs="Times New Roman"/>
          <w:sz w:val="28"/>
          <w:szCs w:val="28"/>
        </w:rPr>
        <w:t xml:space="preserve"> от Черкасского ДК</w:t>
      </w:r>
    </w:p>
    <w:p w:rsidR="001C1E01" w:rsidRPr="001C1E01" w:rsidRDefault="001C1E01" w:rsidP="001C1E0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В с. Александровка  считать местом запуска фейерверков пустырь на расстоянии не менее </w:t>
      </w:r>
      <w:smartTag w:uri="urn:schemas-microsoft-com:office:smarttags" w:element="metricconverter">
        <w:smartTagPr>
          <w:attr w:name="ProductID" w:val="100 метров"/>
        </w:smartTagPr>
        <w:r w:rsidRPr="001C1E01">
          <w:rPr>
            <w:rFonts w:ascii="Times New Roman" w:hAnsi="Times New Roman" w:cs="Times New Roman"/>
            <w:sz w:val="28"/>
            <w:szCs w:val="28"/>
          </w:rPr>
          <w:t>100 метров</w:t>
        </w:r>
      </w:smartTag>
      <w:r w:rsidRPr="001C1E01">
        <w:rPr>
          <w:rFonts w:ascii="Times New Roman" w:hAnsi="Times New Roman" w:cs="Times New Roman"/>
          <w:sz w:val="28"/>
          <w:szCs w:val="28"/>
        </w:rPr>
        <w:t xml:space="preserve"> от Александровского клуба</w:t>
      </w:r>
    </w:p>
    <w:p w:rsidR="001C1E01" w:rsidRPr="001C1E01" w:rsidRDefault="001C1E01" w:rsidP="001C1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pStyle w:val="a5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C1E01">
        <w:rPr>
          <w:rFonts w:ascii="Times New Roman" w:hAnsi="Times New Roman" w:cs="Times New Roman"/>
          <w:sz w:val="28"/>
          <w:szCs w:val="28"/>
        </w:rPr>
        <w:t xml:space="preserve">  Приложение №2</w:t>
      </w:r>
    </w:p>
    <w:p w:rsidR="001C1E01" w:rsidRPr="001C1E01" w:rsidRDefault="001C1E01" w:rsidP="001C1E01">
      <w:pPr>
        <w:pStyle w:val="a5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к постановлению</w:t>
      </w:r>
    </w:p>
    <w:p w:rsidR="001C1E01" w:rsidRPr="001C1E01" w:rsidRDefault="001C1E01" w:rsidP="001C1E01">
      <w:pPr>
        <w:pStyle w:val="a5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>администрации МО Черкасский  сельсовет</w:t>
      </w:r>
    </w:p>
    <w:p w:rsidR="001C1E01" w:rsidRPr="001C1E01" w:rsidRDefault="001C1E01" w:rsidP="001C1E01">
      <w:pPr>
        <w:pStyle w:val="a5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A753A">
        <w:rPr>
          <w:rFonts w:ascii="Times New Roman" w:hAnsi="Times New Roman" w:cs="Times New Roman"/>
          <w:sz w:val="28"/>
          <w:szCs w:val="28"/>
        </w:rPr>
        <w:t>19</w:t>
      </w:r>
      <w:r w:rsidRPr="001C1E01">
        <w:rPr>
          <w:rFonts w:ascii="Times New Roman" w:hAnsi="Times New Roman" w:cs="Times New Roman"/>
          <w:sz w:val="28"/>
          <w:szCs w:val="28"/>
        </w:rPr>
        <w:t>.12.201</w:t>
      </w:r>
      <w:r w:rsidR="000A753A">
        <w:rPr>
          <w:rFonts w:ascii="Times New Roman" w:hAnsi="Times New Roman" w:cs="Times New Roman"/>
          <w:sz w:val="28"/>
          <w:szCs w:val="28"/>
        </w:rPr>
        <w:t xml:space="preserve">8 </w:t>
      </w:r>
      <w:r w:rsidRPr="001C1E0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A753A">
        <w:rPr>
          <w:rFonts w:ascii="Times New Roman" w:hAnsi="Times New Roman" w:cs="Times New Roman"/>
          <w:sz w:val="28"/>
          <w:szCs w:val="28"/>
        </w:rPr>
        <w:t>30</w:t>
      </w:r>
      <w:r w:rsidRPr="001C1E01">
        <w:rPr>
          <w:rFonts w:ascii="Times New Roman" w:hAnsi="Times New Roman" w:cs="Times New Roman"/>
          <w:sz w:val="28"/>
          <w:szCs w:val="28"/>
        </w:rPr>
        <w:t>-п</w:t>
      </w:r>
    </w:p>
    <w:p w:rsidR="001C1E01" w:rsidRPr="001C1E01" w:rsidRDefault="001C1E01" w:rsidP="001C1E01">
      <w:pPr>
        <w:jc w:val="right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  <w:r w:rsidRPr="001C1E01">
        <w:rPr>
          <w:rFonts w:ascii="Times New Roman" w:hAnsi="Times New Roman"/>
          <w:b/>
          <w:sz w:val="28"/>
          <w:szCs w:val="28"/>
        </w:rPr>
        <w:t xml:space="preserve"> Правила поведения людей при  использовании пиротехнических изделий бытового назначения, обращение с которыми не требует специальных знаний и навыков.</w:t>
      </w: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pStyle w:val="s1"/>
        <w:spacing w:before="0" w:beforeAutospacing="0" w:after="0" w:afterAutospacing="0"/>
        <w:rPr>
          <w:sz w:val="28"/>
          <w:szCs w:val="28"/>
        </w:rPr>
      </w:pPr>
      <w:r w:rsidRPr="001C1E01">
        <w:rPr>
          <w:sz w:val="28"/>
          <w:szCs w:val="28"/>
        </w:rPr>
        <w:t xml:space="preserve">          1. Применение пиротехнических изделий запрещается: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а) в помещениях, зданиях и сооружениях любого функционального назначения;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б)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в) на крышах, балконах, лоджиях и выступающих частях фасадов зданий (сооружений);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г) на сценических площадках, стадионах и иных спортивных сооружениях;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д) во время проведения митингов, демонстраций, шествий и пикетирования;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е) на территориях памятников истории и культуры, кладбищ и культовых сооружений, заповедников, заказников и национальных парков.</w:t>
      </w:r>
    </w:p>
    <w:p w:rsidR="001C1E01" w:rsidRPr="001C1E01" w:rsidRDefault="001C1E01" w:rsidP="001C1E0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1E01">
        <w:rPr>
          <w:sz w:val="28"/>
          <w:szCs w:val="28"/>
        </w:rPr>
        <w:t>2.  При подготовке и проведении фейерверков в местах массового пребывания людей с использованием пиротехнических изделий III класса опасности: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а) должны быть разработаны технические решения (условия), при выполнении которых возможно проведение фейерверка. Они должны включать схему местности с нанесением на ней пунктов размещения фейерверочных изделий, предусматривать безопасные расстояния до сооружений с указанием границ безопасной зоны, а также места хранения;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 xml:space="preserve">б) зрители должны находиться с наветренной стороны. Безопасное расстояние от мест проведения фейерверка до зданий и зрителей </w:t>
      </w:r>
      <w:r w:rsidRPr="001C1E01">
        <w:rPr>
          <w:rFonts w:ascii="Times New Roman" w:hAnsi="Times New Roman"/>
          <w:sz w:val="28"/>
          <w:szCs w:val="28"/>
        </w:rPr>
        <w:lastRenderedPageBreak/>
        <w:t>определяется с учетом требований инструкции применяемых пиротехнических изделий;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в) на площадках, с которых запускаются пиротехнические изделия, запрещается курить и разводить огонь, а также оставлять пиротехнические средства без присмотра;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г) места для проведения фейерверков необходимо отгородить и оснастить первичными средствами пожаротушения;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д) охрана мест и безопасность при устройстве фейерверков возлагается на организацию, проводящую фейерверк;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е) после использования пиротехнических изделий территория должна быть осмотрена и очищена от отработанных,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E01">
        <w:rPr>
          <w:rFonts w:ascii="Times New Roman" w:hAnsi="Times New Roman"/>
          <w:sz w:val="28"/>
          <w:szCs w:val="28"/>
        </w:rPr>
        <w:t>сработавших пиротехнических изделий и их опасных элементов.</w:t>
      </w:r>
    </w:p>
    <w:p w:rsidR="001C1E01" w:rsidRPr="001C1E01" w:rsidRDefault="001C1E01" w:rsidP="001C1E01">
      <w:pPr>
        <w:pStyle w:val="a5"/>
        <w:ind w:right="5035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C1E01" w:rsidRPr="001C1E01" w:rsidRDefault="001C1E01" w:rsidP="001C1E01">
      <w:pPr>
        <w:pStyle w:val="a5"/>
        <w:ind w:right="5035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pStyle w:val="a5"/>
        <w:ind w:right="5035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pStyle w:val="a5"/>
        <w:ind w:right="5035"/>
        <w:jc w:val="center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C1E01" w:rsidRPr="001C1E01" w:rsidRDefault="001C1E01" w:rsidP="001C1E01">
      <w:pPr>
        <w:pStyle w:val="a5"/>
        <w:ind w:right="5035"/>
        <w:jc w:val="center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 xml:space="preserve"> </w:t>
      </w:r>
    </w:p>
    <w:p w:rsidR="008850E2" w:rsidRPr="001C1E01" w:rsidRDefault="008850E2">
      <w:pPr>
        <w:rPr>
          <w:rFonts w:ascii="Times New Roman" w:hAnsi="Times New Roman"/>
          <w:sz w:val="28"/>
          <w:szCs w:val="28"/>
        </w:rPr>
      </w:pPr>
    </w:p>
    <w:sectPr w:rsidR="008850E2" w:rsidRPr="001C1E01" w:rsidSect="00CF214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3696D"/>
    <w:multiLevelType w:val="hybridMultilevel"/>
    <w:tmpl w:val="C9D6B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01"/>
    <w:rsid w:val="000A753A"/>
    <w:rsid w:val="001C1E01"/>
    <w:rsid w:val="004C0419"/>
    <w:rsid w:val="008850E2"/>
    <w:rsid w:val="00A5513C"/>
    <w:rsid w:val="00CF2145"/>
    <w:rsid w:val="00DD2B7A"/>
    <w:rsid w:val="00EA3ECA"/>
    <w:rsid w:val="00E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77943-519E-4B99-A6B4-408BFEAA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EC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1C1E01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1E01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1C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E01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1C1E0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1C1E01"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1C1E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B2FE0-B622-46D4-89B8-809A805B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2018-12-19T06:23:00Z</cp:lastPrinted>
  <dcterms:created xsi:type="dcterms:W3CDTF">2018-12-20T04:53:00Z</dcterms:created>
  <dcterms:modified xsi:type="dcterms:W3CDTF">2018-12-20T04:53:00Z</dcterms:modified>
</cp:coreProperties>
</file>