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51" w:rsidRPr="00AF6BC5" w:rsidRDefault="00A77251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405FA8">
        <w:rPr>
          <w:rFonts w:ascii="Times New Roman" w:hAnsi="Times New Roman"/>
          <w:sz w:val="28"/>
          <w:szCs w:val="28"/>
        </w:rPr>
        <w:t xml:space="preserve">  </w:t>
      </w:r>
      <w:r w:rsidR="00DD6892">
        <w:rPr>
          <w:rFonts w:ascii="Times New Roman" w:hAnsi="Times New Roman"/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51" w:rsidRPr="001402CD" w:rsidRDefault="00A77251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A77251" w:rsidRPr="001402CD" w:rsidRDefault="00A77251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7251" w:rsidRPr="00350B53" w:rsidRDefault="00A77251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77251" w:rsidRPr="001C0EC5" w:rsidRDefault="00A77251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77251" w:rsidRDefault="00A77251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77251" w:rsidRDefault="00A77251" w:rsidP="00E95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15.11.</w:t>
      </w:r>
      <w:r w:rsidRPr="00EC73D6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73D6">
        <w:rPr>
          <w:rFonts w:ascii="Times New Roman" w:hAnsi="Times New Roman"/>
          <w:sz w:val="28"/>
          <w:szCs w:val="28"/>
          <w:u w:val="single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с. Черкассы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C73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107-п  </w:t>
      </w: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A77251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Ч</w:t>
      </w:r>
      <w:r w:rsidRPr="007C7379">
        <w:rPr>
          <w:rFonts w:ascii="Times New Roman" w:hAnsi="Times New Roman"/>
          <w:sz w:val="28"/>
          <w:szCs w:val="28"/>
        </w:rPr>
        <w:t>еркасский сельсовет на 2018год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и на плановый 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период 2019 и 2020 годов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251" w:rsidRPr="00B026C7" w:rsidRDefault="00A77251" w:rsidP="00A555A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379">
        <w:rPr>
          <w:rFonts w:ascii="Times New Roman" w:hAnsi="Times New Roman"/>
          <w:sz w:val="28"/>
          <w:szCs w:val="28"/>
        </w:rPr>
        <w:t xml:space="preserve">           В целях разработки проекта бюджета МО Черкасский сельсовет на 2018 год и на плановый период 2019 и 2020 годов,  в соответствии </w:t>
      </w:r>
      <w:r w:rsidRPr="007C7379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бюджетном процессе в МО Черкасский сельсовет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C7379">
        <w:rPr>
          <w:rFonts w:ascii="Times New Roman" w:hAnsi="Times New Roman"/>
          <w:sz w:val="28"/>
          <w:szCs w:val="28"/>
        </w:rPr>
        <w:t xml:space="preserve">  Утвердить: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Основные направления бюджетной политики МО Черкасский сельсовет на 2018 год и на плановый период 2019 и 2020 годов (Приложение №1).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 Основные направления налоговой политики МО Черкасский сельсовет на 2018 год и на плановый период 2019 и 2020 годов (Приложение №2).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2.   Администрации МО Черкасский сельсовет при разработке проекта бюджета поселения на 2018 год и на плановый период 2019 и 2020 годов обеспечить соблюдение Основных направлений бюджетной и налоговой политики МО Черкасский сельсовет на 2018 год и на плановый период 2019 и 2020 годов.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размещению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>официальном сайте администрации.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A77251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5. 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7C7379">
        <w:rPr>
          <w:rFonts w:ascii="Times New Roman" w:hAnsi="Times New Roman"/>
          <w:sz w:val="28"/>
          <w:szCs w:val="28"/>
        </w:rPr>
        <w:t>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 г</w:t>
      </w:r>
      <w:r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Т.В.Кучугурова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026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A77251" w:rsidRPr="00830AC8" w:rsidRDefault="00A77251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Разослано: прокурору района, финансовый отдел администрации Саракташского района, официальный сайт, в дело.</w:t>
      </w: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color w:val="000000"/>
          <w:sz w:val="28"/>
          <w:szCs w:val="28"/>
        </w:rPr>
        <w:t>15.11.2017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107-п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   ОСНОВНЫЕ НАПРАВЛЕНИЯ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rFonts w:ascii="Times New Roman" w:hAnsi="Times New Roman"/>
          <w:b/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 2018 год и на плановый период 2019 и 2020 годов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A77251" w:rsidRPr="002E5F59" w:rsidRDefault="00A77251" w:rsidP="007C737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МО Черкасский сельсовет на 2018 год и на плановый период 2019 и 2020 годов 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2E5F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      - Основных направления бюджетной, налоговой и таможенно–тарифной политики Российской Федерации на 2018 год и плановый период 2019- 2020 годов;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2018 год и на плановый период 2019 и 2020 годов";</w:t>
      </w:r>
    </w:p>
    <w:p w:rsidR="00A77251" w:rsidRPr="002E5F59" w:rsidRDefault="00A77251" w:rsidP="0011244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- Основные направления бюджетной и налоговой политики МО Черкасский сельсовет на 2018 год и на плановый период 2019 и 2020 годов являются базой для формирования бюджета поселения на 2018год и на плановый период 2019 и 2020 годов.</w:t>
      </w:r>
    </w:p>
    <w:p w:rsidR="00A77251" w:rsidRPr="002E5F59" w:rsidRDefault="00A77251" w:rsidP="0011244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- Основные направления бюджетной и налоговой политики МО Черкасский сельсовет на 2018 год и на плановый период 2019 и 2020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Черкасский сельсовет в условиях ограниченности бюджетных расходов.</w:t>
      </w:r>
    </w:p>
    <w:p w:rsidR="00A77251" w:rsidRPr="002E5F59" w:rsidRDefault="00A77251" w:rsidP="007C7379">
      <w:pPr>
        <w:pStyle w:val="a4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Основные итоги бюджетной политики  2016 года и начала 2017 года</w:t>
      </w:r>
    </w:p>
    <w:p w:rsidR="00A77251" w:rsidRPr="002E5F59" w:rsidRDefault="00A77251" w:rsidP="007C7379">
      <w:pPr>
        <w:pStyle w:val="a4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  В основных направлениях бюджетной политики на 2016 год были определены стратегические ориентиры – содействие социальному и экономическому развитию </w:t>
      </w:r>
      <w:r w:rsidRPr="002E5F59">
        <w:rPr>
          <w:color w:val="000000"/>
          <w:sz w:val="28"/>
          <w:szCs w:val="28"/>
        </w:rPr>
        <w:t xml:space="preserve">МО Черкасский сельсовет </w:t>
      </w:r>
      <w:r w:rsidRPr="002E5F59">
        <w:rPr>
          <w:sz w:val="28"/>
          <w:szCs w:val="28"/>
        </w:rPr>
        <w:t xml:space="preserve">при безусловном учёте критериев эффективности и результативности бюджетных расходов, </w:t>
      </w:r>
      <w:r w:rsidRPr="002E5F59">
        <w:rPr>
          <w:sz w:val="28"/>
          <w:szCs w:val="28"/>
        </w:rPr>
        <w:lastRenderedPageBreak/>
        <w:t>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Бюджет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  <w:r w:rsidRPr="002E5F59">
        <w:rPr>
          <w:rFonts w:ascii="Times New Roman" w:hAnsi="Times New Roman"/>
          <w:sz w:val="28"/>
          <w:szCs w:val="28"/>
        </w:rPr>
        <w:t xml:space="preserve">на 2016 – 2018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на 2016-2018 годы новая структура классификации целевых статей расходов 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>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Расходы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A77251" w:rsidRPr="002E5F59" w:rsidRDefault="00A77251" w:rsidP="007C737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Бюджет МО Черкасский сельсовет за 2016 год исполнен по доходам  10 594,96 тыс.рублей или 106 % к годовому плану, профинансировано расходов 10187,660 тыс.рублей или 96,36 % к годовому плану., профицит составил 407,30 рублей.</w:t>
      </w:r>
    </w:p>
    <w:p w:rsidR="00A77251" w:rsidRPr="002E5F59" w:rsidRDefault="00A77251" w:rsidP="007C737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По содержанию муниципального учреждения культуры  расходы  составили 2112,35 тыс.рублей 20,74 % всех расходов бюджета МО Черкасский сельсовет, в сфере жилищно-коммунального хозяйства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2000,53 тыс.рублей (19,64% ), общеэкономические расходы 2384,73 тыс.рублей (23,41 %), расходы на управление -2868,48 тыс.рублей.(28,16%).</w:t>
      </w:r>
    </w:p>
    <w:p w:rsidR="00A77251" w:rsidRPr="002E5F59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3. Основные задачи бюджетной политики на 2017 год и плановый период</w:t>
      </w:r>
    </w:p>
    <w:p w:rsidR="00A77251" w:rsidRPr="002E5F59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2018 и 2019 годов 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-совершенствование процедур предварительного и последующего контроля;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, должны стать муниципальные программы.</w:t>
      </w:r>
    </w:p>
    <w:p w:rsidR="00A77251" w:rsidRPr="002E5F59" w:rsidRDefault="00A77251" w:rsidP="007C7379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A77251" w:rsidRPr="002E5F59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       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4. Основные направления бюджетной политики на 2018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год и плановый период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2019 и 2020 годов </w:t>
      </w:r>
    </w:p>
    <w:p w:rsidR="00A77251" w:rsidRPr="002E5F59" w:rsidRDefault="00A77251" w:rsidP="007C7379">
      <w:pPr>
        <w:spacing w:after="12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При формировании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необходимо обеспечить финансированием 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Бюджетная политика на 2018 год и плановый период 2019 и 2020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2018 год и плановый период 2019 и 2020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A77251" w:rsidRPr="002E5F59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Черкасский сельсовет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  <w:color w:val="000000"/>
          <w:sz w:val="28"/>
          <w:szCs w:val="28"/>
        </w:rPr>
        <w:t>15.11.2017г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>107-п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ОСНОВНЫЕ НАПРАВЛЕНИЯ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налоговой политики МО Черкасский сельсовет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 2018 год и на плановый период 2019 и 2020 годов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1. Итоги реализации налоговой политики 2016 года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начала 2017 года.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основных направлений налоговой политики МО Черкасский сельсовет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на 2018 год и на плановый период 2019 и 2020 годов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учитывались положения следующих документов: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2018 год и на плановый период 2019 и 2020 годов;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2016 год;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br/>
        <w:t>Основные направления налоговой политики МО Черкасский сельсовет на 2018год и на плановый период 2019 и 2020 годов подготовлены в соответствии с требованиями Бюджетного кодекса Российской Федерации, и Положением о бюджетном процессе в МО Черкасский сельсовет».</w:t>
      </w:r>
    </w:p>
    <w:p w:rsidR="00A77251" w:rsidRPr="002E5F59" w:rsidRDefault="00A77251" w:rsidP="007C7379">
      <w:pPr>
        <w:pStyle w:val="aa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2016 году составило 10594,96 тыс. руб., поступление налоговых доходов составило 4743,86 тыс. руб. Налоговая политика МО Черкасский сельсовет 2016 года – начала 2017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</w:t>
      </w:r>
      <w:r w:rsidRPr="002E5F59">
        <w:rPr>
          <w:rFonts w:ascii="Times New Roman" w:hAnsi="Times New Roman"/>
          <w:sz w:val="28"/>
          <w:szCs w:val="28"/>
        </w:rPr>
        <w:lastRenderedPageBreak/>
        <w:t xml:space="preserve">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/>
          <w:sz w:val="28"/>
          <w:szCs w:val="28"/>
        </w:rPr>
        <w:t>политики: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A77251" w:rsidRPr="002E5F59" w:rsidRDefault="00A77251" w:rsidP="007C7379">
      <w:pPr>
        <w:pStyle w:val="a4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A77251" w:rsidRPr="002E5F59" w:rsidRDefault="00A77251" w:rsidP="007C7379">
      <w:pPr>
        <w:pStyle w:val="a4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A77251" w:rsidRPr="002E5F59" w:rsidRDefault="00A77251" w:rsidP="007C7379">
      <w:pPr>
        <w:pStyle w:val="aa"/>
        <w:shd w:val="clear" w:color="auto" w:fill="FFFFFF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          2. Меры в области налоговой политики, планируемые к реализации</w:t>
      </w:r>
      <w:r w:rsidRPr="002E5F59">
        <w:rPr>
          <w:color w:val="000000"/>
          <w:sz w:val="28"/>
          <w:szCs w:val="28"/>
        </w:rPr>
        <w:br/>
        <w:t xml:space="preserve">                               в 2018 году и плановом периоде 2019 и 2020 годов</w:t>
      </w:r>
    </w:p>
    <w:p w:rsidR="00A77251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2018 по 2020 годы. Увеличения налоговой нагрузки на экономику не предполагается. 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Налоговая политика МО Черкасский сельсовет будет формироваться в рамках направлений и приоритетов, обозначенных в Основных </w:t>
      </w:r>
      <w:r w:rsidRPr="002E5F59">
        <w:rPr>
          <w:color w:val="000000"/>
          <w:sz w:val="28"/>
          <w:szCs w:val="28"/>
        </w:rPr>
        <w:lastRenderedPageBreak/>
        <w:t>направлениях налоговой политики Российской Федерации и Оренбургской области на предстоящий период.</w:t>
      </w:r>
      <w:r w:rsidRPr="002E5F59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2018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2018 - 2020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A77251" w:rsidRPr="002E5F59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2E5F59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405FA8" w:rsidRDefault="00A77251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Pr="00830AC8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Pr="00405FA8" w:rsidRDefault="00A77251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sectPr w:rsidR="00A77251" w:rsidRPr="00405FA8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32B42"/>
    <w:rsid w:val="00051B4E"/>
    <w:rsid w:val="00103530"/>
    <w:rsid w:val="00112449"/>
    <w:rsid w:val="001402CD"/>
    <w:rsid w:val="00154A7E"/>
    <w:rsid w:val="00157D64"/>
    <w:rsid w:val="00160910"/>
    <w:rsid w:val="00186CB8"/>
    <w:rsid w:val="001B62AE"/>
    <w:rsid w:val="001C0EC5"/>
    <w:rsid w:val="001C690F"/>
    <w:rsid w:val="00200252"/>
    <w:rsid w:val="002664EE"/>
    <w:rsid w:val="002939ED"/>
    <w:rsid w:val="002C4999"/>
    <w:rsid w:val="002E5F59"/>
    <w:rsid w:val="002F623F"/>
    <w:rsid w:val="00350B53"/>
    <w:rsid w:val="0038079D"/>
    <w:rsid w:val="00394BDA"/>
    <w:rsid w:val="00405FA8"/>
    <w:rsid w:val="004364FF"/>
    <w:rsid w:val="004842E0"/>
    <w:rsid w:val="00491B27"/>
    <w:rsid w:val="004F6B15"/>
    <w:rsid w:val="00520C44"/>
    <w:rsid w:val="00523514"/>
    <w:rsid w:val="00525315"/>
    <w:rsid w:val="0053508A"/>
    <w:rsid w:val="00550DF2"/>
    <w:rsid w:val="00566C8F"/>
    <w:rsid w:val="00567691"/>
    <w:rsid w:val="00590272"/>
    <w:rsid w:val="00665322"/>
    <w:rsid w:val="006B6925"/>
    <w:rsid w:val="006C4F3D"/>
    <w:rsid w:val="007716F5"/>
    <w:rsid w:val="007B0275"/>
    <w:rsid w:val="007C2E2C"/>
    <w:rsid w:val="007C7379"/>
    <w:rsid w:val="007E5491"/>
    <w:rsid w:val="007E733E"/>
    <w:rsid w:val="008079BB"/>
    <w:rsid w:val="008268B0"/>
    <w:rsid w:val="00830AC8"/>
    <w:rsid w:val="00841645"/>
    <w:rsid w:val="00873D73"/>
    <w:rsid w:val="008741D5"/>
    <w:rsid w:val="00890C6E"/>
    <w:rsid w:val="008E150E"/>
    <w:rsid w:val="008F3F8D"/>
    <w:rsid w:val="00923096"/>
    <w:rsid w:val="009D0E5A"/>
    <w:rsid w:val="00A30B0F"/>
    <w:rsid w:val="00A555AB"/>
    <w:rsid w:val="00A6477C"/>
    <w:rsid w:val="00A72921"/>
    <w:rsid w:val="00A77251"/>
    <w:rsid w:val="00AF6BC5"/>
    <w:rsid w:val="00B026C7"/>
    <w:rsid w:val="00B06C50"/>
    <w:rsid w:val="00B6043C"/>
    <w:rsid w:val="00C0418B"/>
    <w:rsid w:val="00CC640C"/>
    <w:rsid w:val="00CE100B"/>
    <w:rsid w:val="00D2132F"/>
    <w:rsid w:val="00D27727"/>
    <w:rsid w:val="00D50B99"/>
    <w:rsid w:val="00DC3368"/>
    <w:rsid w:val="00DD681F"/>
    <w:rsid w:val="00DD6892"/>
    <w:rsid w:val="00DE51A0"/>
    <w:rsid w:val="00E74C17"/>
    <w:rsid w:val="00E95440"/>
    <w:rsid w:val="00EC73D6"/>
    <w:rsid w:val="00ED3A13"/>
    <w:rsid w:val="00F07630"/>
    <w:rsid w:val="00F86C7D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11EF0-775C-4A19-821C-75FD8A09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2533</Words>
  <Characters>14441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2017-11-17T08:40:00Z</cp:lastPrinted>
  <dcterms:created xsi:type="dcterms:W3CDTF">2017-11-21T09:37:00Z</dcterms:created>
  <dcterms:modified xsi:type="dcterms:W3CDTF">2017-11-21T09:37:00Z</dcterms:modified>
</cp:coreProperties>
</file>