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C43" w:rsidRPr="005B7CC1" w:rsidRDefault="00BA7C43" w:rsidP="00865CA7">
      <w:pPr>
        <w:pStyle w:val="1"/>
        <w:jc w:val="right"/>
        <w:rPr>
          <w:szCs w:val="28"/>
        </w:rPr>
      </w:pPr>
      <w:bookmarkStart w:id="0" w:name="_GoBack"/>
      <w:bookmarkEnd w:id="0"/>
    </w:p>
    <w:p w:rsidR="00BA7C43" w:rsidRPr="005B7CC1" w:rsidRDefault="00BA7C43" w:rsidP="00865CA7">
      <w:pPr>
        <w:pStyle w:val="1"/>
        <w:rPr>
          <w:szCs w:val="32"/>
        </w:rPr>
      </w:pPr>
      <w:r w:rsidRPr="005B7CC1">
        <w:rPr>
          <w:szCs w:val="32"/>
        </w:rPr>
        <w:t>РОССИЙСКАЯ ФЕДЕРАЦИЯ</w:t>
      </w:r>
    </w:p>
    <w:p w:rsidR="00BA7C43" w:rsidRPr="005B7CC1" w:rsidRDefault="00BA7C43" w:rsidP="00865CA7">
      <w:pPr>
        <w:pStyle w:val="2"/>
        <w:rPr>
          <w:sz w:val="28"/>
          <w:szCs w:val="32"/>
        </w:rPr>
      </w:pPr>
      <w:r w:rsidRPr="005B7CC1">
        <w:rPr>
          <w:sz w:val="28"/>
          <w:szCs w:val="32"/>
        </w:rPr>
        <w:t>ОРЕНБУРГСКАЯ ОБЛАСТЬ</w:t>
      </w:r>
    </w:p>
    <w:p w:rsidR="00BA7C43" w:rsidRPr="005B7CC1" w:rsidRDefault="00BA7C43" w:rsidP="00865CA7">
      <w:pPr>
        <w:spacing w:line="240" w:lineRule="auto"/>
        <w:jc w:val="center"/>
        <w:rPr>
          <w:rFonts w:ascii="Times New Roman" w:hAnsi="Times New Roman"/>
          <w:sz w:val="28"/>
          <w:szCs w:val="32"/>
        </w:rPr>
      </w:pPr>
      <w:r w:rsidRPr="005B7CC1">
        <w:rPr>
          <w:rFonts w:ascii="Times New Roman" w:hAnsi="Times New Roman"/>
          <w:sz w:val="28"/>
          <w:szCs w:val="32"/>
        </w:rPr>
        <w:t xml:space="preserve">СОВЕТ ДЕПУТАТОВ МУНИЦИПАЛЬНОГО ОБРАЗОВАНИЯ </w:t>
      </w:r>
    </w:p>
    <w:p w:rsidR="005B7CC1" w:rsidRDefault="00BA7C43" w:rsidP="00865CA7">
      <w:pPr>
        <w:spacing w:line="240" w:lineRule="auto"/>
        <w:jc w:val="center"/>
        <w:rPr>
          <w:rFonts w:ascii="Times New Roman" w:hAnsi="Times New Roman"/>
          <w:sz w:val="28"/>
          <w:szCs w:val="32"/>
        </w:rPr>
      </w:pPr>
      <w:r w:rsidRPr="005B7CC1">
        <w:rPr>
          <w:rFonts w:ascii="Times New Roman" w:hAnsi="Times New Roman"/>
          <w:sz w:val="28"/>
          <w:szCs w:val="32"/>
        </w:rPr>
        <w:t xml:space="preserve">ЧЕРКАССКИЙ СЕЛЬСОВЕТ САРАКТАШСКОГО РАЙОНА        </w:t>
      </w:r>
    </w:p>
    <w:p w:rsidR="00BA7C43" w:rsidRPr="005B7CC1" w:rsidRDefault="00BA7C43" w:rsidP="00865CA7">
      <w:pPr>
        <w:spacing w:line="240" w:lineRule="auto"/>
        <w:jc w:val="center"/>
        <w:rPr>
          <w:rFonts w:ascii="Times New Roman" w:hAnsi="Times New Roman"/>
          <w:sz w:val="28"/>
          <w:szCs w:val="32"/>
        </w:rPr>
      </w:pPr>
      <w:r w:rsidRPr="005B7CC1">
        <w:rPr>
          <w:rFonts w:ascii="Times New Roman" w:hAnsi="Times New Roman"/>
          <w:sz w:val="28"/>
          <w:szCs w:val="32"/>
        </w:rPr>
        <w:t xml:space="preserve">  ТРЕТЬЕГО СОЗЫВА</w:t>
      </w:r>
    </w:p>
    <w:p w:rsidR="00BA7C43" w:rsidRPr="005B7CC1" w:rsidRDefault="00BA7C43" w:rsidP="00865CA7">
      <w:pPr>
        <w:pStyle w:val="1"/>
        <w:rPr>
          <w:szCs w:val="32"/>
        </w:rPr>
      </w:pPr>
      <w:r w:rsidRPr="005B7CC1">
        <w:rPr>
          <w:szCs w:val="32"/>
        </w:rPr>
        <w:t>РЕШЕНИЕ</w:t>
      </w:r>
    </w:p>
    <w:p w:rsidR="00BA7C43" w:rsidRPr="005B7CC1" w:rsidRDefault="00147922" w:rsidP="005B7CC1">
      <w:pPr>
        <w:spacing w:line="240" w:lineRule="auto"/>
        <w:jc w:val="center"/>
        <w:rPr>
          <w:rFonts w:ascii="Times New Roman" w:hAnsi="Times New Roman"/>
          <w:sz w:val="28"/>
          <w:szCs w:val="32"/>
        </w:rPr>
      </w:pPr>
      <w:r w:rsidRPr="005B7CC1">
        <w:rPr>
          <w:rFonts w:ascii="Times New Roman" w:hAnsi="Times New Roman"/>
          <w:sz w:val="28"/>
          <w:szCs w:val="32"/>
        </w:rPr>
        <w:t xml:space="preserve">четвертого </w:t>
      </w:r>
      <w:r w:rsidR="00BA7C43" w:rsidRPr="005B7CC1">
        <w:rPr>
          <w:rFonts w:ascii="Times New Roman" w:hAnsi="Times New Roman"/>
          <w:sz w:val="28"/>
          <w:szCs w:val="32"/>
        </w:rPr>
        <w:t xml:space="preserve"> заседания  Совета  депутатов Черкасского сельсовета Саракташского района Оренбургской области   третьего созыва</w:t>
      </w:r>
    </w:p>
    <w:p w:rsidR="00BA7C43" w:rsidRPr="005B7CC1" w:rsidRDefault="00BA7C43" w:rsidP="00865CA7">
      <w:pPr>
        <w:pStyle w:val="a3"/>
        <w:rPr>
          <w:szCs w:val="32"/>
        </w:rPr>
      </w:pPr>
      <w:r w:rsidRPr="005B7CC1">
        <w:rPr>
          <w:szCs w:val="32"/>
        </w:rPr>
        <w:t xml:space="preserve">№  19                                                              от </w:t>
      </w:r>
      <w:r w:rsidR="00147922" w:rsidRPr="005B7CC1">
        <w:rPr>
          <w:szCs w:val="32"/>
        </w:rPr>
        <w:t>13 ноября</w:t>
      </w:r>
      <w:r w:rsidRPr="005B7CC1">
        <w:rPr>
          <w:szCs w:val="32"/>
        </w:rPr>
        <w:t xml:space="preserve">  2015 года                   </w:t>
      </w:r>
    </w:p>
    <w:p w:rsidR="00BA7C43" w:rsidRPr="005B7CC1" w:rsidRDefault="00BA7C43" w:rsidP="00865CA7">
      <w:pPr>
        <w:spacing w:after="0" w:line="240" w:lineRule="auto"/>
        <w:jc w:val="center"/>
        <w:rPr>
          <w:rFonts w:ascii="Times New Roman" w:hAnsi="Times New Roman"/>
          <w:color w:val="000000"/>
          <w:sz w:val="28"/>
          <w:szCs w:val="32"/>
        </w:rPr>
      </w:pPr>
      <w:r w:rsidRPr="005B7CC1">
        <w:rPr>
          <w:rFonts w:ascii="Times New Roman" w:hAnsi="Times New Roman"/>
          <w:color w:val="000000"/>
          <w:sz w:val="28"/>
          <w:szCs w:val="32"/>
        </w:rPr>
        <w:t xml:space="preserve">Об утверждении Положения об определении порядка управления и распоряжения земельными участками на территории муниципального образования Черкасский сельсовет </w:t>
      </w:r>
    </w:p>
    <w:p w:rsidR="00BA7C43" w:rsidRPr="005B7CC1" w:rsidRDefault="00BA7C43" w:rsidP="00865CA7">
      <w:pPr>
        <w:spacing w:after="0" w:line="240" w:lineRule="auto"/>
        <w:jc w:val="center"/>
        <w:rPr>
          <w:rFonts w:ascii="Times New Roman" w:hAnsi="Times New Roman"/>
          <w:color w:val="000000"/>
          <w:sz w:val="28"/>
          <w:szCs w:val="32"/>
        </w:rPr>
      </w:pPr>
      <w:r w:rsidRPr="005B7CC1">
        <w:rPr>
          <w:rFonts w:ascii="Times New Roman" w:hAnsi="Times New Roman"/>
          <w:color w:val="000000"/>
          <w:sz w:val="28"/>
          <w:szCs w:val="32"/>
        </w:rPr>
        <w:t>Саракташского района Оренбургской области</w:t>
      </w:r>
    </w:p>
    <w:p w:rsidR="00BA7C43" w:rsidRPr="005B7CC1" w:rsidRDefault="00BA7C43" w:rsidP="00865CA7">
      <w:pPr>
        <w:spacing w:after="0" w:line="240" w:lineRule="auto"/>
        <w:jc w:val="center"/>
        <w:rPr>
          <w:rFonts w:ascii="Times New Roman" w:hAnsi="Times New Roman"/>
          <w:color w:val="000000"/>
          <w:sz w:val="28"/>
          <w:szCs w:val="32"/>
        </w:rPr>
      </w:pP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xml:space="preserve">               В целях совершенствования порядка управления и распоряжения земельными участками, находящимся на территории муниципального образования Черкасский сельсовет Саракташского района Оренбургской области, руководствуясь Конституцией РФ, Гражданским кодексом РФ, Земельным кодексом РФ, Градостроительным кодексом РФ, иными законами и подзаконными актами РФ, Законом Оренбургской области от 16 ноября 2002г. № 317/64-3-ОЗ «О порядке управления земельными ресурсами на территории Оренбургской области», статьями 50,51 Федерального Закона от 06.10.2003 № 131-ФЗ «Об общих принципах организации местного самоуправления» (с изменениями), и Уставом муниципального образования Черкасский сельсовет Саракташского района Оренбургской области, </w:t>
      </w:r>
    </w:p>
    <w:p w:rsidR="00BA7C43" w:rsidRPr="005B7CC1" w:rsidRDefault="00BA7C43" w:rsidP="00865CA7">
      <w:pPr>
        <w:spacing w:after="0" w:line="240" w:lineRule="auto"/>
        <w:jc w:val="both"/>
        <w:rPr>
          <w:rFonts w:ascii="Times New Roman" w:hAnsi="Times New Roman"/>
          <w:color w:val="000000"/>
          <w:sz w:val="28"/>
          <w:szCs w:val="32"/>
        </w:rPr>
      </w:pP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Совет депутатов РЕШИЛ:</w:t>
      </w:r>
    </w:p>
    <w:p w:rsidR="00BA7C43" w:rsidRPr="005B7CC1" w:rsidRDefault="00BA7C43" w:rsidP="00865CA7">
      <w:pPr>
        <w:spacing w:after="0" w:line="240" w:lineRule="auto"/>
        <w:jc w:val="both"/>
        <w:rPr>
          <w:rFonts w:ascii="Times New Roman" w:hAnsi="Times New Roman"/>
          <w:color w:val="000000"/>
          <w:sz w:val="28"/>
          <w:szCs w:val="32"/>
        </w:rPr>
      </w:pP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Утвердить положение об определении порядка управления и распоряжения земельными участками на территории муниципального образования Черкасский сельсовет Саракташского района Оренбургской области</w:t>
      </w:r>
    </w:p>
    <w:p w:rsidR="005B7CC1" w:rsidRPr="005B7CC1" w:rsidRDefault="00BA7C43" w:rsidP="005B7CC1">
      <w:pPr>
        <w:ind w:firstLine="720"/>
        <w:jc w:val="both"/>
        <w:rPr>
          <w:rFonts w:ascii="Times New Roman" w:hAnsi="Times New Roman"/>
          <w:sz w:val="28"/>
          <w:szCs w:val="28"/>
        </w:rPr>
      </w:pPr>
      <w:r w:rsidRPr="005B7CC1">
        <w:rPr>
          <w:rFonts w:ascii="Times New Roman" w:hAnsi="Times New Roman"/>
          <w:color w:val="000000"/>
          <w:sz w:val="28"/>
          <w:szCs w:val="32"/>
        </w:rPr>
        <w:t xml:space="preserve">2. </w:t>
      </w:r>
      <w:r w:rsidR="005B7CC1" w:rsidRPr="005B7CC1">
        <w:rPr>
          <w:rFonts w:ascii="Times New Roman" w:hAnsi="Times New Roman"/>
          <w:sz w:val="28"/>
          <w:szCs w:val="28"/>
        </w:rPr>
        <w:t xml:space="preserve">Настоящее решение вступает в силу  после обнародования и подлежит размещению на официальном сайте муниципального образования сельсовета. </w:t>
      </w:r>
    </w:p>
    <w:p w:rsidR="00BA7C43" w:rsidRPr="005B7CC1" w:rsidRDefault="00BA7C43" w:rsidP="00865CA7">
      <w:pPr>
        <w:spacing w:after="0" w:line="240" w:lineRule="auto"/>
        <w:jc w:val="both"/>
        <w:rPr>
          <w:rFonts w:ascii="Times New Roman" w:hAnsi="Times New Roman"/>
          <w:color w:val="000000"/>
          <w:sz w:val="28"/>
          <w:szCs w:val="32"/>
        </w:rPr>
      </w:pP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xml:space="preserve">Глава муниципального образования </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Черкасский сельсовет                                                          Н.И.Кладов</w:t>
      </w:r>
    </w:p>
    <w:p w:rsidR="00BA7C43" w:rsidRPr="005B7CC1" w:rsidRDefault="00BA7C43" w:rsidP="00865CA7">
      <w:pPr>
        <w:spacing w:after="0" w:line="240" w:lineRule="auto"/>
        <w:jc w:val="both"/>
        <w:rPr>
          <w:rFonts w:ascii="Times New Roman" w:hAnsi="Times New Roman"/>
          <w:color w:val="000000"/>
          <w:sz w:val="28"/>
          <w:szCs w:val="32"/>
        </w:rPr>
      </w:pPr>
    </w:p>
    <w:p w:rsidR="00BA7C43" w:rsidRPr="005B7CC1" w:rsidRDefault="00BA7C43" w:rsidP="00865CA7">
      <w:pPr>
        <w:spacing w:after="0" w:line="240" w:lineRule="auto"/>
        <w:rPr>
          <w:rFonts w:ascii="Times New Roman" w:hAnsi="Times New Roman"/>
          <w:color w:val="000000"/>
          <w:sz w:val="28"/>
          <w:szCs w:val="32"/>
        </w:rPr>
      </w:pPr>
      <w:r w:rsidRPr="005B7CC1">
        <w:rPr>
          <w:rFonts w:ascii="Times New Roman" w:hAnsi="Times New Roman"/>
          <w:color w:val="000000"/>
          <w:sz w:val="28"/>
          <w:szCs w:val="32"/>
        </w:rPr>
        <w:t>Разослано: администрация района, прокуратура, в дело.</w:t>
      </w:r>
    </w:p>
    <w:p w:rsidR="00BA7C43" w:rsidRPr="005B7CC1" w:rsidRDefault="00BA7C43" w:rsidP="00865CA7">
      <w:pPr>
        <w:spacing w:after="0" w:line="240" w:lineRule="auto"/>
        <w:rPr>
          <w:rFonts w:ascii="Times New Roman" w:hAnsi="Times New Roman"/>
          <w:color w:val="000000"/>
          <w:sz w:val="28"/>
          <w:szCs w:val="32"/>
        </w:rPr>
      </w:pPr>
    </w:p>
    <w:p w:rsidR="00147922" w:rsidRPr="005B7CC1" w:rsidRDefault="00147922" w:rsidP="00865CA7">
      <w:pPr>
        <w:spacing w:after="0" w:line="240" w:lineRule="auto"/>
        <w:rPr>
          <w:rFonts w:ascii="Times New Roman" w:hAnsi="Times New Roman"/>
          <w:color w:val="000000"/>
          <w:sz w:val="28"/>
          <w:szCs w:val="32"/>
        </w:rPr>
      </w:pPr>
    </w:p>
    <w:p w:rsidR="00147922" w:rsidRPr="005B7CC1" w:rsidRDefault="00147922" w:rsidP="00865CA7">
      <w:pPr>
        <w:spacing w:after="0" w:line="240" w:lineRule="auto"/>
        <w:rPr>
          <w:rFonts w:ascii="Times New Roman" w:hAnsi="Times New Roman"/>
          <w:color w:val="000000"/>
          <w:sz w:val="28"/>
          <w:szCs w:val="32"/>
        </w:rPr>
      </w:pPr>
    </w:p>
    <w:p w:rsidR="00BA7C43" w:rsidRPr="005B7CC1" w:rsidRDefault="00BA7C43" w:rsidP="00865CA7">
      <w:pPr>
        <w:spacing w:after="0" w:line="240" w:lineRule="auto"/>
        <w:jc w:val="right"/>
        <w:rPr>
          <w:rFonts w:ascii="Times New Roman" w:hAnsi="Times New Roman"/>
          <w:color w:val="000000"/>
          <w:sz w:val="28"/>
          <w:szCs w:val="32"/>
        </w:rPr>
      </w:pPr>
      <w:r w:rsidRPr="005B7CC1">
        <w:rPr>
          <w:rFonts w:ascii="Times New Roman" w:hAnsi="Times New Roman"/>
          <w:color w:val="000000"/>
          <w:sz w:val="28"/>
          <w:szCs w:val="32"/>
        </w:rPr>
        <w:t>Приложение</w:t>
      </w:r>
    </w:p>
    <w:p w:rsidR="00BA7C43" w:rsidRPr="005B7CC1" w:rsidRDefault="00BA7C43" w:rsidP="00865CA7">
      <w:pPr>
        <w:spacing w:after="0" w:line="240" w:lineRule="auto"/>
        <w:jc w:val="right"/>
        <w:rPr>
          <w:rFonts w:ascii="Times New Roman" w:hAnsi="Times New Roman"/>
          <w:color w:val="000000"/>
          <w:sz w:val="28"/>
          <w:szCs w:val="32"/>
        </w:rPr>
      </w:pPr>
      <w:r w:rsidRPr="005B7CC1">
        <w:rPr>
          <w:rFonts w:ascii="Times New Roman" w:hAnsi="Times New Roman"/>
          <w:color w:val="000000"/>
          <w:sz w:val="28"/>
          <w:szCs w:val="32"/>
        </w:rPr>
        <w:t>к решению</w:t>
      </w:r>
    </w:p>
    <w:p w:rsidR="00BA7C43" w:rsidRPr="005B7CC1" w:rsidRDefault="00BA7C43" w:rsidP="00865CA7">
      <w:pPr>
        <w:spacing w:after="0" w:line="240" w:lineRule="auto"/>
        <w:jc w:val="right"/>
        <w:rPr>
          <w:rFonts w:ascii="Times New Roman" w:hAnsi="Times New Roman"/>
          <w:color w:val="000000"/>
          <w:sz w:val="28"/>
          <w:szCs w:val="32"/>
        </w:rPr>
      </w:pPr>
      <w:r w:rsidRPr="005B7CC1">
        <w:rPr>
          <w:rFonts w:ascii="Times New Roman" w:hAnsi="Times New Roman"/>
          <w:color w:val="000000"/>
          <w:sz w:val="28"/>
          <w:szCs w:val="32"/>
        </w:rPr>
        <w:t>Совета депутатов</w:t>
      </w:r>
    </w:p>
    <w:p w:rsidR="00BA7C43" w:rsidRPr="005B7CC1" w:rsidRDefault="00BA7C43" w:rsidP="00865CA7">
      <w:pPr>
        <w:spacing w:after="0" w:line="240" w:lineRule="auto"/>
        <w:jc w:val="right"/>
        <w:rPr>
          <w:rFonts w:ascii="Times New Roman" w:hAnsi="Times New Roman"/>
          <w:color w:val="000000"/>
          <w:sz w:val="28"/>
          <w:szCs w:val="32"/>
        </w:rPr>
      </w:pPr>
      <w:r w:rsidRPr="005B7CC1">
        <w:rPr>
          <w:rFonts w:ascii="Times New Roman" w:hAnsi="Times New Roman"/>
          <w:color w:val="000000"/>
          <w:sz w:val="28"/>
          <w:szCs w:val="32"/>
        </w:rPr>
        <w:t>муниципального образования</w:t>
      </w:r>
    </w:p>
    <w:p w:rsidR="00BA7C43" w:rsidRPr="005B7CC1" w:rsidRDefault="00BA7C43" w:rsidP="00865CA7">
      <w:pPr>
        <w:spacing w:after="0" w:line="240" w:lineRule="auto"/>
        <w:jc w:val="right"/>
        <w:rPr>
          <w:rFonts w:ascii="Times New Roman" w:hAnsi="Times New Roman"/>
          <w:color w:val="000000"/>
          <w:sz w:val="28"/>
          <w:szCs w:val="32"/>
        </w:rPr>
      </w:pPr>
      <w:r w:rsidRPr="005B7CC1">
        <w:rPr>
          <w:rFonts w:ascii="Times New Roman" w:hAnsi="Times New Roman"/>
          <w:color w:val="000000"/>
          <w:sz w:val="28"/>
          <w:szCs w:val="32"/>
        </w:rPr>
        <w:t>Черкасский сельсовет</w:t>
      </w:r>
    </w:p>
    <w:p w:rsidR="00BA7C43" w:rsidRPr="005B7CC1" w:rsidRDefault="00BA7C43" w:rsidP="00865CA7">
      <w:pPr>
        <w:spacing w:after="0" w:line="240" w:lineRule="auto"/>
        <w:rPr>
          <w:rFonts w:ascii="Times New Roman" w:hAnsi="Times New Roman"/>
          <w:color w:val="000000"/>
          <w:sz w:val="28"/>
          <w:szCs w:val="32"/>
        </w:rPr>
      </w:pPr>
      <w:r w:rsidRPr="005B7CC1">
        <w:rPr>
          <w:rFonts w:ascii="Times New Roman" w:hAnsi="Times New Roman"/>
          <w:color w:val="000000"/>
          <w:sz w:val="28"/>
          <w:szCs w:val="32"/>
        </w:rPr>
        <w:t xml:space="preserve">                                                          </w:t>
      </w:r>
      <w:r w:rsidR="00147922" w:rsidRPr="005B7CC1">
        <w:rPr>
          <w:rFonts w:ascii="Times New Roman" w:hAnsi="Times New Roman"/>
          <w:color w:val="000000"/>
          <w:sz w:val="28"/>
          <w:szCs w:val="32"/>
        </w:rPr>
        <w:t xml:space="preserve">                    </w:t>
      </w:r>
      <w:r w:rsidRPr="005B7CC1">
        <w:rPr>
          <w:rFonts w:ascii="Times New Roman" w:hAnsi="Times New Roman"/>
          <w:color w:val="000000"/>
          <w:sz w:val="28"/>
          <w:szCs w:val="32"/>
        </w:rPr>
        <w:t xml:space="preserve">от </w:t>
      </w:r>
      <w:r w:rsidR="00147922" w:rsidRPr="005B7CC1">
        <w:rPr>
          <w:rFonts w:ascii="Times New Roman" w:hAnsi="Times New Roman"/>
          <w:color w:val="000000"/>
          <w:sz w:val="28"/>
          <w:szCs w:val="32"/>
        </w:rPr>
        <w:t>13</w:t>
      </w:r>
      <w:r w:rsidRPr="005B7CC1">
        <w:rPr>
          <w:rFonts w:ascii="Times New Roman" w:hAnsi="Times New Roman"/>
          <w:color w:val="000000"/>
          <w:sz w:val="28"/>
          <w:szCs w:val="32"/>
        </w:rPr>
        <w:t>.1</w:t>
      </w:r>
      <w:r w:rsidR="00147922" w:rsidRPr="005B7CC1">
        <w:rPr>
          <w:rFonts w:ascii="Times New Roman" w:hAnsi="Times New Roman"/>
          <w:color w:val="000000"/>
          <w:sz w:val="28"/>
          <w:szCs w:val="32"/>
        </w:rPr>
        <w:t>1</w:t>
      </w:r>
      <w:r w:rsidRPr="005B7CC1">
        <w:rPr>
          <w:rFonts w:ascii="Times New Roman" w:hAnsi="Times New Roman"/>
          <w:color w:val="000000"/>
          <w:sz w:val="28"/>
          <w:szCs w:val="32"/>
        </w:rPr>
        <w:t xml:space="preserve">.2015 года № 19   </w:t>
      </w:r>
    </w:p>
    <w:p w:rsidR="00BA7C43" w:rsidRPr="005B7CC1" w:rsidRDefault="00BA7C43" w:rsidP="00865CA7">
      <w:pPr>
        <w:spacing w:after="0" w:line="240" w:lineRule="auto"/>
        <w:jc w:val="center"/>
        <w:rPr>
          <w:rFonts w:ascii="Times New Roman" w:hAnsi="Times New Roman"/>
          <w:color w:val="000000"/>
          <w:sz w:val="28"/>
          <w:szCs w:val="28"/>
        </w:rPr>
      </w:pPr>
      <w:r w:rsidRPr="005B7CC1">
        <w:rPr>
          <w:rFonts w:ascii="Times New Roman" w:hAnsi="Times New Roman"/>
          <w:bCs/>
          <w:color w:val="000000"/>
          <w:sz w:val="28"/>
          <w:szCs w:val="28"/>
        </w:rPr>
        <w:t>ПОЛОЖЕНИЕ</w:t>
      </w:r>
    </w:p>
    <w:p w:rsidR="00BA7C43" w:rsidRPr="005B7CC1" w:rsidRDefault="00BA7C43" w:rsidP="00865CA7">
      <w:pPr>
        <w:spacing w:after="0" w:line="240" w:lineRule="auto"/>
        <w:jc w:val="center"/>
        <w:rPr>
          <w:rFonts w:ascii="Times New Roman" w:hAnsi="Times New Roman"/>
          <w:bCs/>
          <w:color w:val="000000"/>
          <w:sz w:val="28"/>
          <w:szCs w:val="28"/>
        </w:rPr>
      </w:pPr>
      <w:r w:rsidRPr="005B7CC1">
        <w:rPr>
          <w:rFonts w:ascii="Times New Roman" w:hAnsi="Times New Roman"/>
          <w:bCs/>
          <w:color w:val="000000"/>
          <w:sz w:val="28"/>
          <w:szCs w:val="28"/>
        </w:rPr>
        <w:t xml:space="preserve">«ОБ ОПРЕДЕЛЕНИИ ПОРЯДКА УПРАВЛЕНИЯ И РАСПОРЯЖЕНИЯ ЗЕМЕЛЬНЫМИ УЧАСТКАМИ НА ТЕРРИТОРИИ МУНИЦИПАЛЬНОГО ОБРАЗОВАНИЯ ЧЕРКАССКИЙ СЕЛЬСОВЕТ САРАКТАШСКОГО РАЙОНА </w:t>
      </w:r>
    </w:p>
    <w:p w:rsidR="00BA7C43" w:rsidRPr="005B7CC1" w:rsidRDefault="00BA7C43" w:rsidP="00865CA7">
      <w:pPr>
        <w:spacing w:after="0" w:line="240" w:lineRule="auto"/>
        <w:jc w:val="center"/>
        <w:rPr>
          <w:rFonts w:ascii="Times New Roman" w:hAnsi="Times New Roman"/>
          <w:color w:val="000000"/>
          <w:sz w:val="28"/>
          <w:szCs w:val="28"/>
        </w:rPr>
      </w:pPr>
      <w:r w:rsidRPr="005B7CC1">
        <w:rPr>
          <w:rFonts w:ascii="Times New Roman" w:hAnsi="Times New Roman"/>
          <w:bCs/>
          <w:color w:val="000000"/>
          <w:sz w:val="28"/>
          <w:szCs w:val="28"/>
        </w:rPr>
        <w:t>ОРЕНБУРГСКОЙ ОБЛАСТИ»</w:t>
      </w:r>
    </w:p>
    <w:p w:rsidR="00BA7C43" w:rsidRPr="005B7CC1" w:rsidRDefault="00BA7C43" w:rsidP="00865CA7">
      <w:pPr>
        <w:spacing w:after="0" w:line="240" w:lineRule="auto"/>
        <w:jc w:val="center"/>
        <w:rPr>
          <w:rFonts w:ascii="Times New Roman" w:hAnsi="Times New Roman"/>
          <w:color w:val="000000"/>
          <w:sz w:val="28"/>
          <w:szCs w:val="32"/>
        </w:rPr>
      </w:pPr>
      <w:r w:rsidRPr="005B7CC1">
        <w:rPr>
          <w:rFonts w:ascii="Times New Roman" w:hAnsi="Times New Roman"/>
          <w:bCs/>
          <w:color w:val="000000"/>
          <w:sz w:val="28"/>
          <w:szCs w:val="32"/>
        </w:rPr>
        <w:t>Раздел I. Общие положения</w:t>
      </w:r>
    </w:p>
    <w:p w:rsidR="00BA7C43" w:rsidRPr="005B7CC1" w:rsidRDefault="00BA7C43" w:rsidP="00865CA7">
      <w:pPr>
        <w:spacing w:after="0" w:line="240" w:lineRule="auto"/>
        <w:rPr>
          <w:rFonts w:ascii="Times New Roman" w:hAnsi="Times New Roman"/>
          <w:color w:val="000000"/>
          <w:sz w:val="28"/>
          <w:szCs w:val="32"/>
        </w:rPr>
      </w:pPr>
      <w:r w:rsidRPr="005B7CC1">
        <w:rPr>
          <w:rFonts w:ascii="Times New Roman" w:hAnsi="Times New Roman"/>
          <w:bCs/>
          <w:color w:val="000000"/>
          <w:sz w:val="28"/>
          <w:szCs w:val="32"/>
        </w:rPr>
        <w:t>Статья 1.</w:t>
      </w:r>
      <w:r w:rsidRPr="005B7CC1">
        <w:rPr>
          <w:rFonts w:ascii="Times New Roman" w:hAnsi="Times New Roman"/>
          <w:color w:val="000000"/>
          <w:sz w:val="28"/>
          <w:szCs w:val="32"/>
        </w:rPr>
        <w:t> Правовое регулирование земельных правоотношений</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Настоящее Положение разработано в соответствии с Конституцией РФ, Гражданским кодексом РФ, Земельным кодексом РФ, Градостроительным кодексом РФ, иными законами и подзаконными актами РФ, Законом Оренбургской области от 16 ноября 2002г. № 317/64-3-ОЗ «О порядке управления земельными ресурсами на территории Оренбургской области»</w:t>
      </w:r>
      <w:r w:rsidRPr="005B7CC1">
        <w:rPr>
          <w:rFonts w:ascii="Times New Roman" w:hAnsi="Times New Roman"/>
          <w:bCs/>
          <w:iCs/>
          <w:color w:val="000000"/>
          <w:sz w:val="28"/>
          <w:szCs w:val="32"/>
        </w:rPr>
        <w:t>.</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Настоящее Положение направлено на обеспечение рационального и более эффективного использования земель на территории муниципального образования Черкасский сельсовет в условиях рыночных отношений, определяет взаимодействие между администрацией муниципального образования Черкасский сельсовет, физическими и юридическими лицами в процессе формирования и предоставления земельных участков.</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2.</w:t>
      </w:r>
      <w:r w:rsidRPr="005B7CC1">
        <w:rPr>
          <w:rFonts w:ascii="Times New Roman" w:hAnsi="Times New Roman"/>
          <w:color w:val="000000"/>
          <w:sz w:val="28"/>
          <w:szCs w:val="32"/>
        </w:rPr>
        <w:t> Органы, участвующие в процессе управления и распоряжения земельными участками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Администрация Черкасского сельсовета обеспечивает управление и распоряжение земельными участками, находящимися в муниципальной собственности муниципального образования Черкасский сельсовет, а также земельными участками, государственная собственность на которые не разграничена, расположенными на территории муниципального образования Черкасский сельсовет.</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В процессе управления и распоряжения земельными участками задействован многофункциональный центр предоставления государственных и муниципальных услуг (далее – МФЦ) ФГУ ЗКП по Оренбургской области.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3.</w:t>
      </w:r>
      <w:r w:rsidRPr="005B7CC1">
        <w:rPr>
          <w:rFonts w:ascii="Times New Roman" w:hAnsi="Times New Roman"/>
          <w:color w:val="000000"/>
          <w:sz w:val="28"/>
          <w:szCs w:val="32"/>
        </w:rPr>
        <w:t> Отношения, регулируемые настоящим Положением</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Настоящее Положение регулирует вопросы, связанные с предоставлением прав на землю, в том числе:</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при предоставлении земельных участков на торгах;</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при предоставлении земельных участков без торгов;</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при предоставлении земельных участков, на которых расположены здания, строения, сооружения;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при обмене земельными участками;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при установлении сервитута на земельные участки: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lastRenderedPageBreak/>
        <w:t>- при перераспределении земель и (или) земельных участков между собой;</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при выдаче разрешения на использование земель или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Земельные участки предоставляются в собственность, аренду, безвозмездное пользование и постоянное (бессрочное) пользование.</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4.</w:t>
      </w:r>
      <w:r w:rsidRPr="005B7CC1">
        <w:rPr>
          <w:rFonts w:ascii="Times New Roman" w:hAnsi="Times New Roman"/>
          <w:color w:val="000000"/>
          <w:sz w:val="28"/>
          <w:szCs w:val="32"/>
        </w:rPr>
        <w:t> Требования к образованию земельных участков</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Предельные (минимальные и максимальные) размер земельных участков устанавливаются в соответствии с установленными СНиП,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При формировании земельных участков учитываются нормативы градостроительного проектирования.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 Не допускается объединение находящихся в аренде земельных участков, если хотя бы один земельный участок был приобретен в аренду по результатам торгов.</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4.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w:t>
      </w:r>
    </w:p>
    <w:p w:rsidR="00BA7C43" w:rsidRPr="005B7CC1" w:rsidRDefault="00BA7C43" w:rsidP="00865CA7">
      <w:pPr>
        <w:spacing w:after="0" w:line="240" w:lineRule="auto"/>
        <w:jc w:val="center"/>
        <w:rPr>
          <w:rFonts w:ascii="Times New Roman" w:hAnsi="Times New Roman"/>
          <w:color w:val="000000"/>
          <w:sz w:val="28"/>
          <w:szCs w:val="32"/>
        </w:rPr>
      </w:pPr>
      <w:r w:rsidRPr="005B7CC1">
        <w:rPr>
          <w:rFonts w:ascii="Times New Roman" w:hAnsi="Times New Roman"/>
          <w:bCs/>
          <w:color w:val="000000"/>
          <w:sz w:val="28"/>
          <w:szCs w:val="32"/>
        </w:rPr>
        <w:t>Раздел II. Порядок предоставления земельных участков на торгах</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5.</w:t>
      </w:r>
      <w:r w:rsidRPr="005B7CC1">
        <w:rPr>
          <w:rFonts w:ascii="Times New Roman" w:hAnsi="Times New Roman"/>
          <w:color w:val="000000"/>
          <w:sz w:val="28"/>
          <w:szCs w:val="32"/>
        </w:rPr>
        <w:t> Случаи предоставления земельных участков на торгах</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Предоставление земельных участков для целей строительства и для целей, не связанных со строительством, осуществляется на торгах в форме аукциона в собственность или аренду.</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В случаях, предусмотренных законодательством РФ, может проводиться аукцион в электронной форме.</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xml:space="preserve">3. Информация о проведении аукциона публикуется на официальном сайте Правительства РФ www.torgi.gov.ru и на официальном сайте в сети Интернет администрации Черкасского сельсовета </w:t>
      </w:r>
      <w:hyperlink r:id="rId4" w:history="1">
        <w:r w:rsidRPr="005B7CC1">
          <w:rPr>
            <w:rStyle w:val="a5"/>
            <w:rFonts w:ascii="Times New Roman" w:hAnsi="Times New Roman"/>
            <w:sz w:val="28"/>
            <w:szCs w:val="32"/>
            <w:lang w:val="en-US"/>
          </w:rPr>
          <w:t>http</w:t>
        </w:r>
      </w:hyperlink>
      <w:r w:rsidRPr="005B7CC1">
        <w:rPr>
          <w:rFonts w:ascii="Times New Roman" w:hAnsi="Times New Roman"/>
          <w:sz w:val="28"/>
          <w:szCs w:val="32"/>
          <w:u w:val="single"/>
        </w:rPr>
        <w:t>://</w:t>
      </w:r>
      <w:r w:rsidRPr="005B7CC1">
        <w:rPr>
          <w:rFonts w:ascii="Times New Roman" w:hAnsi="Times New Roman"/>
          <w:sz w:val="28"/>
          <w:szCs w:val="32"/>
          <w:u w:val="single"/>
          <w:lang w:val="en-US"/>
        </w:rPr>
        <w:t>www</w:t>
      </w:r>
      <w:r w:rsidRPr="005B7CC1">
        <w:rPr>
          <w:rFonts w:ascii="Times New Roman" w:hAnsi="Times New Roman"/>
          <w:sz w:val="28"/>
          <w:szCs w:val="32"/>
          <w:u w:val="single"/>
        </w:rPr>
        <w:t>. //</w:t>
      </w:r>
      <w:r w:rsidRPr="005B7CC1">
        <w:rPr>
          <w:rFonts w:ascii="Times New Roman" w:hAnsi="Times New Roman"/>
          <w:sz w:val="28"/>
          <w:szCs w:val="32"/>
          <w:u w:val="single"/>
          <w:lang w:val="en-US"/>
        </w:rPr>
        <w:t>admchtrkassy</w:t>
      </w:r>
      <w:r w:rsidRPr="005B7CC1">
        <w:rPr>
          <w:rFonts w:ascii="Times New Roman" w:hAnsi="Times New Roman"/>
          <w:sz w:val="28"/>
          <w:szCs w:val="32"/>
          <w:u w:val="single"/>
        </w:rPr>
        <w:t xml:space="preserve">. </w:t>
      </w:r>
      <w:r w:rsidRPr="005B7CC1">
        <w:rPr>
          <w:rFonts w:ascii="Times New Roman" w:hAnsi="Times New Roman"/>
          <w:sz w:val="28"/>
          <w:szCs w:val="32"/>
          <w:u w:val="single"/>
          <w:lang w:val="en-US"/>
        </w:rPr>
        <w:t>ru</w:t>
      </w:r>
      <w:r w:rsidRPr="005B7CC1">
        <w:rPr>
          <w:rFonts w:ascii="Times New Roman" w:hAnsi="Times New Roman"/>
          <w:sz w:val="28"/>
          <w:szCs w:val="32"/>
          <w:u w:val="single"/>
        </w:rPr>
        <w:t>/</w:t>
      </w:r>
      <w:r w:rsidRPr="005B7CC1">
        <w:rPr>
          <w:rFonts w:ascii="Times New Roman" w:hAnsi="Times New Roman"/>
          <w:sz w:val="28"/>
          <w:szCs w:val="32"/>
          <w:u w:val="single"/>
          <w:lang w:val="en-US"/>
        </w:rPr>
        <w:t>index</w:t>
      </w:r>
      <w:r w:rsidRPr="005B7CC1">
        <w:rPr>
          <w:rFonts w:ascii="Times New Roman" w:hAnsi="Times New Roman"/>
          <w:sz w:val="28"/>
          <w:szCs w:val="32"/>
          <w:u w:val="single"/>
        </w:rPr>
        <w:t>.</w:t>
      </w:r>
      <w:r w:rsidRPr="005B7CC1">
        <w:rPr>
          <w:rFonts w:ascii="Times New Roman" w:hAnsi="Times New Roman"/>
          <w:sz w:val="28"/>
          <w:szCs w:val="32"/>
          <w:u w:val="single"/>
          <w:lang w:val="en-US"/>
        </w:rPr>
        <w:t>php</w:t>
      </w:r>
      <w:r w:rsidRPr="005B7CC1">
        <w:rPr>
          <w:rFonts w:ascii="Times New Roman" w:hAnsi="Times New Roman"/>
          <w:sz w:val="28"/>
          <w:szCs w:val="32"/>
          <w:u w:val="single"/>
        </w:rPr>
        <w:t>.</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4. Запрещается объединение двух и более земельных участков в один лот аукциона.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6. </w:t>
      </w:r>
      <w:r w:rsidRPr="005B7CC1">
        <w:rPr>
          <w:rFonts w:ascii="Times New Roman" w:hAnsi="Times New Roman"/>
          <w:color w:val="000000"/>
          <w:sz w:val="28"/>
          <w:szCs w:val="32"/>
        </w:rPr>
        <w:t>Порядок подачи заявлений</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Заявление о предоставлении земельного участка подается на имя главы муниципального образования Черкасский сельсовет.</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В заявлении указывается: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фамилия, имя, отчество заявителя - физического лица, или полное наименование заявителя – юридического лица;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адрес заявителя;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местоположение, площадь, цель использования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кадастровый номер земельного участка (в случае, если земельный участок поставлен на государственный кадастровый учет);</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испрашиваемое право на землю.</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 В случае если земельный участок не поставлен на государственный кадастровый учет или его границы не установлены в соответствии с законодательством РФ, к заявлению прилагается ситуационный план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lastRenderedPageBreak/>
        <w:t>Статья 7.</w:t>
      </w:r>
      <w:r w:rsidRPr="005B7CC1">
        <w:rPr>
          <w:rFonts w:ascii="Times New Roman" w:hAnsi="Times New Roman"/>
          <w:color w:val="000000"/>
          <w:sz w:val="28"/>
          <w:szCs w:val="32"/>
        </w:rPr>
        <w:t> Порядок рассмотрения заявлений</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Администрация муниципального образования Черкасский сельсовет рассматривает заявление и пакет документов и принимает решение о возможности (либо невозможности) предоставления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В течение тридцати дней с момента поступления заявления заявителю дается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8.</w:t>
      </w:r>
      <w:r w:rsidRPr="005B7CC1">
        <w:rPr>
          <w:rFonts w:ascii="Times New Roman" w:hAnsi="Times New Roman"/>
          <w:color w:val="000000"/>
          <w:sz w:val="28"/>
          <w:szCs w:val="32"/>
        </w:rPr>
        <w:t> Порядок подготовки аукциона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Для выставления земельного участка на торги администрацией муниципального образования Черкасский сельсовет производятся следующие работы:</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выбор кадастрового инженера для изготовления схемы расположения земельного участка на кадастровом плане соответствующей территории и межевого плана либо проекта межевания территории в соответствии с действующим законодательством;</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утверждение схемы расположения земельного участка на кадастровом плане соответствующей территории или проекта межевания территории в соответствии с административным регламентом предоставления муниципальных услуг;</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постановка земельного участка на государственный кадастровый учет;</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получает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извещения о проведении аукциона,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определение максимально и (или) минимально допустимых параметров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определение формы заявки на участие в аукционе, порядка её приема, адреса места её приема, о даты и времени начала и окончания приема заявок на участие в аукционе;</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определение размера задатка, порядка его внесения участниками аукциона и возврата им задатка, банковских реквизитов счета для перечисления задатка;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определение срока аренды земельного участка в случае проведения аукциона на право заключения договора аренды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lastRenderedPageBreak/>
        <w:t>- определение размера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подготовка проекта договора купли-продажи или договора аренды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подготовка проекта договора о комплексном развитии территории, в случае предоставлении земельного участка юридическому лицу в аренду для комплексного освоения территории;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определение начальной цены предмета аукциона;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выбор оценщика в соответствии с действующим законодательством;</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принятие решения о проведении аукциона;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публикация извещения о проведении аукциона.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Вид разрешённого использования земельного участка, предоставленного в аренду на аукционе, изменению не подлежит.</w:t>
      </w:r>
    </w:p>
    <w:p w:rsidR="00BA7C43" w:rsidRPr="005B7CC1" w:rsidRDefault="00BA7C43" w:rsidP="00865CA7">
      <w:pPr>
        <w:spacing w:after="0" w:line="240" w:lineRule="auto"/>
        <w:jc w:val="center"/>
        <w:rPr>
          <w:rFonts w:ascii="Times New Roman" w:hAnsi="Times New Roman"/>
          <w:color w:val="000000"/>
          <w:sz w:val="28"/>
          <w:szCs w:val="32"/>
        </w:rPr>
      </w:pPr>
      <w:r w:rsidRPr="005B7CC1">
        <w:rPr>
          <w:rFonts w:ascii="Times New Roman" w:hAnsi="Times New Roman"/>
          <w:bCs/>
          <w:color w:val="000000"/>
          <w:sz w:val="28"/>
          <w:szCs w:val="32"/>
        </w:rPr>
        <w:t>Раздел III. Порядок предоставления земельных участков без проведения торгов</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9.</w:t>
      </w:r>
      <w:r w:rsidRPr="005B7CC1">
        <w:rPr>
          <w:rFonts w:ascii="Times New Roman" w:hAnsi="Times New Roman"/>
          <w:color w:val="000000"/>
          <w:sz w:val="28"/>
          <w:szCs w:val="32"/>
        </w:rPr>
        <w:t> Случаи предоставления земельных участков без проведения торгов</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В безвозмездное пользование земельные участки предоставляются без проведения торгов.</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Без проведения торгов осуществляется продажа: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пп. 2 и 4 настоящего пункта;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lastRenderedPageBreak/>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6) земельных участков, на которых расположены здания, сооружения, собственникам таких зданий, сооружений либо помещений в них;</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7) земельных участков, находящихся в постоянном (бессрочном) пользовании юридических лиц, указанным юридическим лицам, за исключением лиц, указанных в п. 2 ст. 39.9 Земельного кодекса РФ;</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11) инвалидам и семьям, имеющим в своем составе инвалидов, для индивидуального жилищного строительства, ведения подсобного и дачного хозяйства и садоводства;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12)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для индивидуального жилищного строительства (при условии признания их нуждающимися в улучшении жилищных условий);</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13)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для индивидуального жилищного строительства.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 Договор аренды земельного участка заключается без проведения торгов в случае предоставления: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lastRenderedPageBreak/>
        <w:t>1) земельного участка для выполнения международных обязательств РФ,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3 и 5 настоящего пункта;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4)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5)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6)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7)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8)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9)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10) земельного участка, образованного в границах застроенной территории, лицу, с которым заключен договор о развитии застроенной территории;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xml:space="preserve">11)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w:t>
      </w:r>
      <w:r w:rsidRPr="005B7CC1">
        <w:rPr>
          <w:rFonts w:ascii="Times New Roman" w:hAnsi="Times New Roman"/>
          <w:color w:val="000000"/>
          <w:sz w:val="28"/>
          <w:szCs w:val="32"/>
        </w:rPr>
        <w:lastRenderedPageBreak/>
        <w:t>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12)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Оренбургской области;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13)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14)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15) земельного участка религиозным организациям, казачьим обществам, внесенным в государственный реестр казачьих обществ в РФ,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16) земельного участка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17)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18) земельного участка, необходимого для проведения работ, связанных с пользованием недрами, недропользователю;</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19)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20)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Оренбургской области, некоммерческой организации, созданной Правительством Оренбургской области или муниципальным образованием для освоения территорий в целях строительства и эксплуатации наемных домов социального использования;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lastRenderedPageBreak/>
        <w:t>21)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22)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23)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24)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25)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26)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27)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28)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29) земельного участка арендатору (за исключением арендаторов земельных участков, указанных в п. 28 настоящего пункта), если этот арендатор имеет право на заключение нового договора аренды такого земельного участка в соответствии с Земельным кодексом РФ;</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30) инвалидам и семьям, имеющим в своем составе инвалидов, для индивидуального жилищного строительства, ведения подсобного и дачного хозяйства и садоводства;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xml:space="preserve">31)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для индивидуального жилищного </w:t>
      </w:r>
      <w:r w:rsidRPr="005B7CC1">
        <w:rPr>
          <w:rFonts w:ascii="Times New Roman" w:hAnsi="Times New Roman"/>
          <w:color w:val="000000"/>
          <w:sz w:val="28"/>
          <w:szCs w:val="32"/>
        </w:rPr>
        <w:lastRenderedPageBreak/>
        <w:t>строительства (при условии признания их нуждающимися в улучшении жилищных условий);</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32)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для индивидуального жилищного строительства.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4.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10.</w:t>
      </w:r>
      <w:r w:rsidRPr="005B7CC1">
        <w:rPr>
          <w:rFonts w:ascii="Times New Roman" w:hAnsi="Times New Roman"/>
          <w:color w:val="000000"/>
          <w:sz w:val="28"/>
          <w:szCs w:val="32"/>
        </w:rPr>
        <w:t> Земельные участки, которые могут быть предоставлены без проведения торгов</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Предоставление земельных участков осуществляется из земель, находящихся в государственной или муниципальной собственности муниципального образования Черкасский сельсовет, в отношении которых не принято распоряжение о назначении торгов.</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В случае если торги по продаже земельного участка или продаже права на заключение договора аренды земельного участка не состоялись, договор купли-продажи или аренды не заключен, данный земельный участок может быть предоставлен лицу, имеющему право на предоставление земельного участка без проведения торгов.</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11.</w:t>
      </w:r>
      <w:r w:rsidRPr="005B7CC1">
        <w:rPr>
          <w:rFonts w:ascii="Times New Roman" w:hAnsi="Times New Roman"/>
          <w:color w:val="000000"/>
          <w:sz w:val="28"/>
          <w:szCs w:val="32"/>
        </w:rPr>
        <w:t> Порядок подачи заявления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Лица, заинтересованные в предоставлении земельного участка, обращаются на имя главы муниципального образования Черкасский сельсовет с заявлением о предварительном согласовании предоставления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администрации муниципального образования Черкасский сельсовет отказывает заявителю в предварительном согласовании предоставления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 При наличии оснований, предусмотренных ст. 9 настоящего Положения, в случае, если земельный участок не поставлен на государственный кадастровый учет, администрация муниципального образования Черкасский сельсовет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4. При наличии оснований, предусмотренных ст. 9 настоящего Положения, в случае, если границы земельного участка не установлены, администрация муниципального образования Черкасский сельсовет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lastRenderedPageBreak/>
        <w:t>5. Заинтересованное в предоставлении земельного участка лицо осуществляет выполнение кадастровых работ в отношении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6. После получения заявления о предоставлении земельного участка и кадастрового паспорта земельного участка администрация муниципального образования Черкасский сельсовет подготавливает договор купли-продажи (аренды, безвозмездного пользования) и направляет подписанный договор заявителю.</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7. Регламент прохождения документов по предоставлению земельных участков без проведения торгов утверждается постановлением главы муниципального образования Черкасский сельсовет.</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8.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9. Вид разрешенного использования земельного участка, предоставленного без проведения торгов в аренду или безвозмездное пользование, изменению не подлежит.</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10. Порядок оказания муниципальной услуги по предварительному согласованию предоставления земельного участка устанавливается соответствующим административным регламентом.</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11. Порядок оказания муниципальной услуги по предоставлению земельных участков без проведения торгов устанавливается соответствующим административным регламентом.</w:t>
      </w:r>
    </w:p>
    <w:p w:rsidR="00BA7C43" w:rsidRPr="005B7CC1" w:rsidRDefault="00BA7C43" w:rsidP="00865CA7">
      <w:pPr>
        <w:spacing w:after="0" w:line="240" w:lineRule="auto"/>
        <w:jc w:val="center"/>
        <w:rPr>
          <w:rFonts w:ascii="Times New Roman" w:hAnsi="Times New Roman"/>
          <w:color w:val="000000"/>
          <w:sz w:val="28"/>
          <w:szCs w:val="32"/>
        </w:rPr>
      </w:pPr>
      <w:r w:rsidRPr="005B7CC1">
        <w:rPr>
          <w:rFonts w:ascii="Times New Roman" w:hAnsi="Times New Roman"/>
          <w:bCs/>
          <w:color w:val="000000"/>
          <w:sz w:val="28"/>
          <w:szCs w:val="32"/>
        </w:rPr>
        <w:t>Раздел IV.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12.</w:t>
      </w:r>
      <w:r w:rsidRPr="005B7CC1">
        <w:rPr>
          <w:rFonts w:ascii="Times New Roman" w:hAnsi="Times New Roman"/>
          <w:color w:val="000000"/>
          <w:sz w:val="28"/>
          <w:szCs w:val="32"/>
        </w:rPr>
        <w:t> Порядок подачи заявления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Гражданин на имя Главы муниципального образования Черкасский сельсовет подает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Гражданин или крестьянское (фермерское) хозяйство на имя главы муниципального образования Черкасский сельсовет подаёт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 В течение тридцати дней с момента получения заявления администрация муниципального образования Черкасский сельсовет обеспечивает опубликование извещения о предоставлении земельного участка официальном сайте Правительства РФ и в официальном печатном издании либо отказывает заявителю в предварительном согласовании предоставления земельного участка или об отказе в предоставлении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13.</w:t>
      </w:r>
      <w:r w:rsidRPr="005B7CC1">
        <w:rPr>
          <w:rFonts w:ascii="Times New Roman" w:hAnsi="Times New Roman"/>
          <w:color w:val="000000"/>
          <w:sz w:val="28"/>
          <w:szCs w:val="32"/>
        </w:rPr>
        <w:t> Порядок предоставления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lastRenderedPageBreak/>
        <w:t>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муниципального образования Черкасский сельсовет совершает одно из следующих действий:</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и направляет указанное решение заявителю.</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Если в течение тридцати дней со дня опубликования извещения заявлений иных граждан, крестьянских (фермерских) хозяйств о намерении участвовать в аукционе не поступило, администрация муниципального образования Черкасский сельсовет в недельный срок со дня поступления этих заявлений принимает решение:</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муниципального образования Черкасский сельсовет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 Порядок оказания муниципальной услуги по предоставлению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устанавливается соответствующим административным регламентом.</w:t>
      </w:r>
    </w:p>
    <w:p w:rsidR="00BA7C43" w:rsidRPr="005B7CC1" w:rsidRDefault="00BA7C43" w:rsidP="00865CA7">
      <w:pPr>
        <w:spacing w:after="0" w:line="240" w:lineRule="auto"/>
        <w:jc w:val="center"/>
        <w:rPr>
          <w:rFonts w:ascii="Times New Roman" w:hAnsi="Times New Roman"/>
          <w:color w:val="000000"/>
          <w:sz w:val="28"/>
          <w:szCs w:val="32"/>
        </w:rPr>
      </w:pPr>
      <w:r w:rsidRPr="005B7CC1">
        <w:rPr>
          <w:rFonts w:ascii="Times New Roman" w:hAnsi="Times New Roman"/>
          <w:bCs/>
          <w:color w:val="000000"/>
          <w:sz w:val="28"/>
          <w:szCs w:val="32"/>
        </w:rPr>
        <w:t>Раздел V. Порядок предоставления земельных участков в собственность бесплатно</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14.</w:t>
      </w:r>
      <w:r w:rsidRPr="005B7CC1">
        <w:rPr>
          <w:rFonts w:ascii="Times New Roman" w:hAnsi="Times New Roman"/>
          <w:color w:val="000000"/>
          <w:sz w:val="28"/>
          <w:szCs w:val="32"/>
        </w:rPr>
        <w:t> Случаи предоставления земельных участков в собственность бесплатно.</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Право на предоставление земельного участка в собственность бесплатно имеют:</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граждане, имеющие трех и более детей – для индивидуального жилищного строительства или ведения личного подсобного хозяйства;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lastRenderedPageBreak/>
        <w:t>2) физические лица, удостоенные звания Героя Социалистического Труда или награжденные Орденом Трудовой Славы трех степеней - для индивидуального жилищного строительства, дачного строительства, ведения личного подсобного хозяйства, садоводства и огородничества;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 физические лица, удостоенные звания Героя Советского Союза, Героя России или являющиеся полными кавалерами Ордена Славы - для индивидуального жилищного строительства, дачного строительства, ведения личного подсобного хозяйства, садоводства и огородничества;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4) члены некоммерческой организации, созданной гражданами, для ведения садоводства, огородничества – в общую совместную собственность в случаях, предусмотренных законодательством РФ;</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5) лицо, с которым заключен договор о развитии застроенной территории, - земельный участок, образованный в границах застроенной территории;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6) некоммерческая организация, созданная гражданами, для ведения садоводства, огородничества – места общего пользования данной некоммерческой организации;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7) религиозная организация – под зданиями или сооружениями религиозного или благотворительного назначения, находящимися в её собственности;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8) религиозная организация - предоставленный ей на праве постоянного (бессрочного) пользования и предназначенный для сельскохозяйственного производства земельный участок в случаях, предусмотренных законом Оренбургской области;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9) гражданин - по истечении пяти лет со дня предоставления ему земельного участка в безвозмездное пользование в соответствии с пп. 6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10) гражданин - по истечении пяти лет со дня предоставления ему земельного участка в безвозмездное пользование в соответствии с пп. 7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Оренбургской области.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15.</w:t>
      </w:r>
      <w:r w:rsidRPr="005B7CC1">
        <w:rPr>
          <w:rFonts w:ascii="Times New Roman" w:hAnsi="Times New Roman"/>
          <w:color w:val="000000"/>
          <w:sz w:val="28"/>
          <w:szCs w:val="32"/>
        </w:rPr>
        <w:t> Порядок предоставления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Предоставление земельных участков в случаях, предусмотренных пп. 1, 2 и 3 п. 1 ст. 14 настоящего Положения, в собственность бесплатно осуществляется однократно.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Предоставление земельных участков в случаях, предусмотренных пп. 1 п. 1 ст. 14 настоящего Положения, осуществляется в порядке очередности, в соответствии с законодательством РФ и Оренбургской области.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lastRenderedPageBreak/>
        <w:t>3. Порядок учета граждан, имеющим трех и более детей, устанавливается решением Совета депутатов муниципального образования Черкасский сельсовет.</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4.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учет или его границы не установлены) подается на имя главы муниципального образования Черкасский сельсовет.</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5. В течение тридцати дней с момента получения заявления администрация муниципального образования Черкасский сельсовет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6. В случае если земельный участок не поставлен на государственный кадастровый учет, администрация муниципального образования Черкасский сельсовет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7. В случае если границы земельного участка не уточнены, администрация муниципального образования Черкасский сельсовет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8. Заинтересованное в предоставлении земельного участка лицо осуществляет выполнение кадастровых работ в отношении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9. После получения заявления о предоставлении земельного участка и кадастрового паспорта земельного участка администрация муниципального образования Черкасский сельсовет принимает постановление о предоставлении земельного участка в собственность бесплатно.</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10. Порядок оказания муниципальной услуги по предоставлению земельных участков в собственность бесплатно устанавливается соответствующим административным регламентом.</w:t>
      </w:r>
    </w:p>
    <w:p w:rsidR="00BA7C43" w:rsidRPr="005B7CC1" w:rsidRDefault="00BA7C43" w:rsidP="00865CA7">
      <w:pPr>
        <w:spacing w:after="0" w:line="240" w:lineRule="auto"/>
        <w:jc w:val="center"/>
        <w:rPr>
          <w:rFonts w:ascii="Times New Roman" w:hAnsi="Times New Roman"/>
          <w:color w:val="000000"/>
          <w:sz w:val="28"/>
          <w:szCs w:val="32"/>
        </w:rPr>
      </w:pPr>
      <w:r w:rsidRPr="005B7CC1">
        <w:rPr>
          <w:rFonts w:ascii="Times New Roman" w:hAnsi="Times New Roman"/>
          <w:bCs/>
          <w:color w:val="000000"/>
          <w:sz w:val="28"/>
          <w:szCs w:val="32"/>
        </w:rPr>
        <w:t>Раздел VI. Порядок предоставления земельных участков, на которых расположены здания, сооружения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16.</w:t>
      </w:r>
      <w:r w:rsidRPr="005B7CC1">
        <w:rPr>
          <w:rFonts w:ascii="Times New Roman" w:hAnsi="Times New Roman"/>
          <w:color w:val="000000"/>
          <w:sz w:val="28"/>
          <w:szCs w:val="32"/>
        </w:rPr>
        <w:t> Случаи предоставления земельных участков, на которых расположены здания, сооружения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Исключительное право на приобретение земельных участков в собственность или в аренду имеют граждане и юридические лица, являющиеся собственниками зданий, сооружений, расположенных на таких земельных участках.</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xml:space="preserve">2.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участок), или </w:t>
      </w:r>
      <w:r w:rsidRPr="005B7CC1">
        <w:rPr>
          <w:rFonts w:ascii="Times New Roman" w:hAnsi="Times New Roman"/>
          <w:color w:val="000000"/>
          <w:sz w:val="28"/>
          <w:szCs w:val="32"/>
        </w:rPr>
        <w:lastRenderedPageBreak/>
        <w:t>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5.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 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6. Любой из заинтересованных правообладателей здания, сооружения или помещений в них вправе обратиться самостоятельно с заявлением о предоставлении земельного участка в аренду.</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17.</w:t>
      </w:r>
      <w:r w:rsidRPr="005B7CC1">
        <w:rPr>
          <w:rFonts w:ascii="Times New Roman" w:hAnsi="Times New Roman"/>
          <w:color w:val="000000"/>
          <w:sz w:val="28"/>
          <w:szCs w:val="32"/>
        </w:rPr>
        <w:t> Порядок предоставления земельных участков</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lastRenderedPageBreak/>
        <w:t>1. Предоставление земельных участков в собственность или аренду осуществляется в соответствии со ст. 11 настоящего Положения.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Заявление о предоставлении земельного участка в собственность или аренду подается на имя главы муниципального образования Черкасский сельсовет.</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 Если с заявлением о предоставлении земельного участка в аренду обратился один или несколько правообладателей здания, сооружения или помещений в них, администрация муниципального образования Черкасский сельсовет в течение тридцати дней со дня получения заявления подготавливает и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4. 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администрацию муниципального образования Черкасский сельсовет Договор аренды земельного участка заключается с лицами, которые подписали этот договор аренды и представили его в администрацию муниципального образования Черкасский сельсовет в указанный срок.</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5. В течение трех месяцев со дня представления в администрацию муниципального образования Черкасский сельсовет договора аренды земельного участка, подписанного в соответствии с п. 3 настоящей статьи арендаторами земельного участка, администрация муниципального образования Черкасский сельсовет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6. Договор аренды земельного участка в случаях, предусмотренных п. 2 - 4 ст. 16 настоящего Положения, заключается с условием согласия сторон на вступление в этот договор аренды иных правообладателей здания, сооружения или помещений в них.</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7. Порядок оказания муниципальной услуги по предоставлению земельных участков, на которых расположены здания, сооружения, устанавливается соответствующим административным регламентом.</w:t>
      </w:r>
    </w:p>
    <w:p w:rsidR="00BA7C43" w:rsidRPr="005B7CC1" w:rsidRDefault="00BA7C43" w:rsidP="00865CA7">
      <w:pPr>
        <w:spacing w:after="0" w:line="240" w:lineRule="auto"/>
        <w:jc w:val="center"/>
        <w:rPr>
          <w:rFonts w:ascii="Times New Roman" w:hAnsi="Times New Roman"/>
          <w:color w:val="000000"/>
          <w:sz w:val="28"/>
          <w:szCs w:val="32"/>
        </w:rPr>
      </w:pPr>
      <w:r w:rsidRPr="005B7CC1">
        <w:rPr>
          <w:rFonts w:ascii="Times New Roman" w:hAnsi="Times New Roman"/>
          <w:bCs/>
          <w:color w:val="000000"/>
          <w:sz w:val="28"/>
          <w:szCs w:val="32"/>
        </w:rPr>
        <w:t>Раздел VII. Обмен земельными участками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18.</w:t>
      </w:r>
      <w:r w:rsidRPr="005B7CC1">
        <w:rPr>
          <w:rFonts w:ascii="Times New Roman" w:hAnsi="Times New Roman"/>
          <w:color w:val="000000"/>
          <w:sz w:val="28"/>
          <w:szCs w:val="32"/>
        </w:rPr>
        <w:t> Случаи обмена земельными участками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Обмен земельного участка, находящегося в государственной не разграниченной или муниципальной собственности муниципального образования Черкасский сельсовет, на земельный участок, находящийся в частной собственности, производится при обмене:</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земельного участка, находящегося в государственной не разграниченной или муниципальной собственности, на земельный участок, находящийся в частной собственности и изымаемый для муниципальных нужд;</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xml:space="preserve">2) земельного участка, находящегося в государственной не разграниченной или муниципальной собственности, на земельный участок, который находится в </w:t>
      </w:r>
      <w:r w:rsidRPr="005B7CC1">
        <w:rPr>
          <w:rFonts w:ascii="Times New Roman" w:hAnsi="Times New Roman"/>
          <w:color w:val="000000"/>
          <w:sz w:val="28"/>
          <w:szCs w:val="32"/>
        </w:rPr>
        <w:lastRenderedPageBreak/>
        <w:t>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19.</w:t>
      </w:r>
      <w:r w:rsidRPr="005B7CC1">
        <w:rPr>
          <w:rFonts w:ascii="Times New Roman" w:hAnsi="Times New Roman"/>
          <w:color w:val="000000"/>
          <w:sz w:val="28"/>
          <w:szCs w:val="32"/>
        </w:rPr>
        <w:t> Порядок обмена земельными участками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Администрация муниципального образования Черкасский сельсовет направляет лицу, с которым намерена произвести обмен земельными участками, подписанный проект договора мены земельного участка.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 3 настоящей статьи.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не разграниченной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муниципального образования Черкасский сельсовет возмещается указанная разница в срок, не превышающий трех месяцев со дня перехода права собственности на изъятый земельный участок.</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4. Порядок оказания муниципальной услуги по обмену земельными участками устанавливается соответствующим административным регламентом.</w:t>
      </w:r>
    </w:p>
    <w:p w:rsidR="00BA7C43" w:rsidRPr="005B7CC1" w:rsidRDefault="00BA7C43" w:rsidP="00865CA7">
      <w:pPr>
        <w:spacing w:after="0" w:line="240" w:lineRule="auto"/>
        <w:jc w:val="center"/>
        <w:rPr>
          <w:rFonts w:ascii="Times New Roman" w:hAnsi="Times New Roman"/>
          <w:color w:val="000000"/>
          <w:sz w:val="28"/>
          <w:szCs w:val="32"/>
        </w:rPr>
      </w:pPr>
      <w:r w:rsidRPr="005B7CC1">
        <w:rPr>
          <w:rFonts w:ascii="Times New Roman" w:hAnsi="Times New Roman"/>
          <w:bCs/>
          <w:color w:val="000000"/>
          <w:sz w:val="28"/>
          <w:szCs w:val="32"/>
        </w:rPr>
        <w:t>Раздел VIII. Установление сервитута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20.</w:t>
      </w:r>
      <w:r w:rsidRPr="005B7CC1">
        <w:rPr>
          <w:rFonts w:ascii="Times New Roman" w:hAnsi="Times New Roman"/>
          <w:color w:val="000000"/>
          <w:sz w:val="28"/>
          <w:szCs w:val="32"/>
        </w:rPr>
        <w:t> Случаи установления сервитута на земельные участки, находящиеся в государственной не разграниченной или муниципальной собственности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xml:space="preserve">1. 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w:t>
      </w:r>
      <w:r w:rsidRPr="005B7CC1">
        <w:rPr>
          <w:rFonts w:ascii="Times New Roman" w:hAnsi="Times New Roman"/>
          <w:color w:val="000000"/>
          <w:sz w:val="28"/>
          <w:szCs w:val="32"/>
        </w:rPr>
        <w:lastRenderedPageBreak/>
        <w:t>Земельным кодексом РФ, другими федеральными законами, и, в частности, в следующих случаях:</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проведение изыскательских работ;</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 ведение работ, связанных с пользованием недрами.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Администрация муниципального образования Черкасский сельсовет заключает соглашение об установлении сервитута в случае, если находящийся в государственной не разграниченной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 Администрация муниципального образования Черкасский сельсовет даёт согласие на установление сервитута в случае, если это предусмотрено договором аренды или безвозмездного пользования.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21.</w:t>
      </w:r>
      <w:r w:rsidRPr="005B7CC1">
        <w:rPr>
          <w:rFonts w:ascii="Times New Roman" w:hAnsi="Times New Roman"/>
          <w:color w:val="000000"/>
          <w:sz w:val="28"/>
          <w:szCs w:val="32"/>
        </w:rPr>
        <w:t> Порядок установления сервитута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Арендатор, землевладелец или землепользователь в случаях, предусмотренных п. 2 ст. 20 настоящего Положения, направляет на имя главы муниципального образования Черкасский сельсовет заявление об установлении сервитута.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Администрация муниципального образования Черкасский сельсовет в течение тридцати дней с момента получения указанного заявления выполняет одно из следующих действий:</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направляет заявителю уведомление о возможности заключения соглашения об установлении сервитута в предложенных заявителем границах;</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 направляет заявителю подписанные администрацией муниципального образования Черкасский сельсовет экземпляры проекта соглашения об установлении сервитута в случае,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4)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 После осуществления государственного кадастрового учёта частей земельного участка заявитель об этом в письменном виде уведомляет администрацию муниципального образования Черкасский сельсовет.</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4. Администрация муниципального образования Черкасский сельсовет после получения уведомления в течение тридцати дней направляет заявителю подписанное в трёх экземплярах соглашение об установлении сервитута.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lastRenderedPageBreak/>
        <w:t>5. Порядок оказания муниципальной услуги по установлению сервитута на земельные участки устанавливается соответствующим административным регламентом.</w:t>
      </w:r>
    </w:p>
    <w:p w:rsidR="00BA7C43" w:rsidRPr="005B7CC1" w:rsidRDefault="00BA7C43" w:rsidP="00865CA7">
      <w:pPr>
        <w:spacing w:after="0" w:line="240" w:lineRule="auto"/>
        <w:jc w:val="center"/>
        <w:rPr>
          <w:rFonts w:ascii="Times New Roman" w:hAnsi="Times New Roman"/>
          <w:color w:val="000000"/>
          <w:sz w:val="28"/>
          <w:szCs w:val="32"/>
        </w:rPr>
      </w:pPr>
      <w:r w:rsidRPr="005B7CC1">
        <w:rPr>
          <w:rFonts w:ascii="Times New Roman" w:hAnsi="Times New Roman"/>
          <w:bCs/>
          <w:color w:val="000000"/>
          <w:sz w:val="28"/>
          <w:szCs w:val="32"/>
        </w:rPr>
        <w:t>Раздел IX. Перераспределение земель и (или) земельных участков между собой</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22.</w:t>
      </w:r>
      <w:r w:rsidRPr="005B7CC1">
        <w:rPr>
          <w:rFonts w:ascii="Times New Roman" w:hAnsi="Times New Roman"/>
          <w:color w:val="000000"/>
          <w:sz w:val="28"/>
          <w:szCs w:val="32"/>
        </w:rPr>
        <w:t> Случаи перераспределения земель и (или) земельных участков</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Перераспределение земель и (или) земельных участков между собой производится в следующих случаях:</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все земельные участки,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земельный участок,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 все земельные участки, перераспределение между которыми осуществляется, предоставлены на одном виде права одному и тому же лицу;</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4)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5)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6)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7) земельные участки образуются для размещения объектов капитального строительства, предусмотренных п. 1 ст. 49 Земельного кодекса РФ, в том числе в целях изъятия земельных участков для государственных или муниципальных нужд.</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23.</w:t>
      </w:r>
      <w:r w:rsidRPr="005B7CC1">
        <w:rPr>
          <w:rFonts w:ascii="Times New Roman" w:hAnsi="Times New Roman"/>
          <w:color w:val="000000"/>
          <w:sz w:val="28"/>
          <w:szCs w:val="32"/>
        </w:rPr>
        <w:t> Порядок перераспределения земель и (или) земельных участков</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xml:space="preserve">1. В случаях, предусмотренных п. 1-2 ст. 22 настоящего Положения, если право распоряжения земельными участками принадлежит администрации муниципального образования Черкасский сельсовет, администрация </w:t>
      </w:r>
      <w:r w:rsidRPr="005B7CC1">
        <w:rPr>
          <w:rFonts w:ascii="Times New Roman" w:hAnsi="Times New Roman"/>
          <w:color w:val="000000"/>
          <w:sz w:val="28"/>
          <w:szCs w:val="32"/>
        </w:rPr>
        <w:lastRenderedPageBreak/>
        <w:t>муниципального образования Черкасский сельсовет принимает постановление о перераспределении земель и (или) земельных участков.</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В случаях, предусмотренных п. 1-3 ст. 22 настоящего Положения, за исключением случаев, предусмотренных п. 1 настоящей статьи, перераспределение земель или земельных участков осуществляется на основании соглашений.</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 Заявитель обращается на имя главы муниципального образования Черкасский сельсовет с заявлением о перераспределении земель или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4. Администрация муниципального образования Черкасский сельсовет в течение десяти дней с момента поступления заявления возвращает его заявителю в случае несоответствия заявления требованиям, установленным ст. 39.29 Земельного кодекса РФ.</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5. Администрация муниципального образования Черкасский сельсовет в течение тридцати дней с момента получения заявления совершает одно из следующих действий:</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 принимает решение об отказе в заключении соглашения о перераспределении земельных участков при наличии оснований, предусмотренных п. 9 ст. 39.29 Земельного кодекса РФ.</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6. Администрация муниципального образования Черкасский сельсовет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7. Заявитель обязан подписать это соглашение не позднее чем в течение тридцати дней со дня его получения.</w:t>
      </w:r>
    </w:p>
    <w:p w:rsidR="00BA7C43" w:rsidRPr="005B7CC1" w:rsidRDefault="00BA7C43" w:rsidP="00865CA7">
      <w:pPr>
        <w:spacing w:after="0" w:line="240" w:lineRule="auto"/>
        <w:jc w:val="center"/>
        <w:rPr>
          <w:rFonts w:ascii="Times New Roman" w:hAnsi="Times New Roman"/>
          <w:color w:val="000000"/>
          <w:sz w:val="28"/>
          <w:szCs w:val="32"/>
        </w:rPr>
      </w:pPr>
      <w:r w:rsidRPr="005B7CC1">
        <w:rPr>
          <w:rFonts w:ascii="Times New Roman" w:hAnsi="Times New Roman"/>
          <w:bCs/>
          <w:color w:val="000000"/>
          <w:sz w:val="28"/>
          <w:szCs w:val="32"/>
        </w:rPr>
        <w:t>Раздел X. Выдача разрешения на использование земель или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24.</w:t>
      </w:r>
      <w:r w:rsidRPr="005B7CC1">
        <w:rPr>
          <w:rFonts w:ascii="Times New Roman" w:hAnsi="Times New Roman"/>
          <w:color w:val="000000"/>
          <w:sz w:val="28"/>
          <w:szCs w:val="32"/>
        </w:rPr>
        <w:t> Случаи использования земельного участка без предоставления и установления сервитута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Использование земель или земельных участков, находящихся в государственной не разграниченной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проведение инженерных изысканий;</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капитальный или текущий ремонт линейного объекта;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 xml:space="preserve">3) размещение временных или вспомогательных сооружений (включая ограждения, бытовки, навесы), складирование строительных и иных </w:t>
      </w:r>
      <w:r w:rsidRPr="005B7CC1">
        <w:rPr>
          <w:rFonts w:ascii="Times New Roman" w:hAnsi="Times New Roman"/>
          <w:color w:val="000000"/>
          <w:sz w:val="28"/>
          <w:szCs w:val="32"/>
        </w:rPr>
        <w:lastRenderedPageBreak/>
        <w:t>материалов, техники для обеспечения строительства, реконструкции линейных объектов федерального, регионального или местного значения;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4) осуществление геологического изучения недр;</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5)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Использование земель или земельных участков, находящихся в государственной не разграниченной или муниципальной собственности, в целях, указанных в пп. 1 - 4 п.1 настоящей статьи, осуществляется на основании разрешений администрации.</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 Запрещается строительство или реконструкция объектов капитального строительства на земельных участках, на которых выдано разрешение на его использование.</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bCs/>
          <w:color w:val="000000"/>
          <w:sz w:val="28"/>
          <w:szCs w:val="32"/>
        </w:rPr>
        <w:t>Статья 25.</w:t>
      </w:r>
      <w:r w:rsidRPr="005B7CC1">
        <w:rPr>
          <w:rFonts w:ascii="Times New Roman" w:hAnsi="Times New Roman"/>
          <w:color w:val="000000"/>
          <w:sz w:val="28"/>
          <w:szCs w:val="32"/>
        </w:rPr>
        <w:t> Порядок выдачи разрешения на использование земель или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1. Заявитель подаёт на имя главы муниципального образования Черкасский сельсовет заявление о выдаче разрешения на использование земель или земельного участка.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2. Администрация муниципального образования Черкасский сельсовет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3. Администрация муниципального образования Черкасский сельсовет в течение трёх рабочих дней с момента принятия постановления, указанного в п. 2 настоящей статьи, направляет постановление заявителю.</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4. Администрация муниципального образования Черкасский сельсовет в течение десяти рабочих дней с момента принятия постановления, указанного п. 2 настоящей статьи,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BA7C43" w:rsidRPr="005B7CC1" w:rsidRDefault="00BA7C43" w:rsidP="00865CA7">
      <w:pPr>
        <w:spacing w:after="0" w:line="240" w:lineRule="auto"/>
        <w:jc w:val="both"/>
        <w:rPr>
          <w:rFonts w:ascii="Times New Roman" w:hAnsi="Times New Roman"/>
          <w:color w:val="000000"/>
          <w:sz w:val="28"/>
          <w:szCs w:val="32"/>
        </w:rPr>
      </w:pPr>
      <w:r w:rsidRPr="005B7CC1">
        <w:rPr>
          <w:rFonts w:ascii="Times New Roman" w:hAnsi="Times New Roman"/>
          <w:color w:val="000000"/>
          <w:sz w:val="28"/>
          <w:szCs w:val="32"/>
        </w:rPr>
        <w:t>5. Порядок оказания муниципальной услуги по выдаче разрешения на использование земель или земельного участка устанавливается соответствующим административным регламентом.</w:t>
      </w:r>
    </w:p>
    <w:p w:rsidR="00BA7C43" w:rsidRPr="005B7CC1" w:rsidRDefault="00BA7C43" w:rsidP="004C5980">
      <w:pPr>
        <w:rPr>
          <w:rFonts w:ascii="Times New Roman" w:hAnsi="Times New Roman"/>
          <w:sz w:val="28"/>
          <w:szCs w:val="28"/>
        </w:rPr>
      </w:pPr>
      <w:r w:rsidRPr="005B7CC1">
        <w:rPr>
          <w:rFonts w:ascii="Times New Roman" w:hAnsi="Times New Roman"/>
          <w:sz w:val="28"/>
          <w:szCs w:val="32"/>
        </w:rPr>
        <w:t xml:space="preserve"> </w:t>
      </w:r>
    </w:p>
    <w:p w:rsidR="00BA7C43" w:rsidRPr="005B7CC1" w:rsidRDefault="00BA7C43">
      <w:pPr>
        <w:rPr>
          <w:rFonts w:ascii="Times New Roman" w:hAnsi="Times New Roman"/>
          <w:sz w:val="28"/>
        </w:rPr>
      </w:pPr>
    </w:p>
    <w:sectPr w:rsidR="00BA7C43" w:rsidRPr="005B7CC1" w:rsidSect="00890F1E">
      <w:pgSz w:w="11906" w:h="16838"/>
      <w:pgMar w:top="1134" w:right="85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980"/>
    <w:rsid w:val="000056AF"/>
    <w:rsid w:val="00071FF1"/>
    <w:rsid w:val="000D3AD9"/>
    <w:rsid w:val="00147922"/>
    <w:rsid w:val="001E3F56"/>
    <w:rsid w:val="002A1940"/>
    <w:rsid w:val="002F78E2"/>
    <w:rsid w:val="003F0AA9"/>
    <w:rsid w:val="004974EE"/>
    <w:rsid w:val="004A2676"/>
    <w:rsid w:val="004C5980"/>
    <w:rsid w:val="005754F8"/>
    <w:rsid w:val="005B7CC1"/>
    <w:rsid w:val="007E1B79"/>
    <w:rsid w:val="00860CC6"/>
    <w:rsid w:val="00865CA7"/>
    <w:rsid w:val="00890F1E"/>
    <w:rsid w:val="008C127D"/>
    <w:rsid w:val="008D273D"/>
    <w:rsid w:val="009A7168"/>
    <w:rsid w:val="009D749D"/>
    <w:rsid w:val="009E549E"/>
    <w:rsid w:val="009F64C9"/>
    <w:rsid w:val="00A96055"/>
    <w:rsid w:val="00B13977"/>
    <w:rsid w:val="00B268A2"/>
    <w:rsid w:val="00BA7C43"/>
    <w:rsid w:val="00C236F3"/>
    <w:rsid w:val="00D45548"/>
    <w:rsid w:val="00E43FCF"/>
    <w:rsid w:val="00EB5D97"/>
    <w:rsid w:val="00F2134D"/>
    <w:rsid w:val="00F23B08"/>
    <w:rsid w:val="00F91B31"/>
    <w:rsid w:val="00FD2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DC6D37-4501-49AC-97E0-9D55008B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548"/>
    <w:pPr>
      <w:spacing w:after="200" w:line="276" w:lineRule="auto"/>
    </w:pPr>
    <w:rPr>
      <w:sz w:val="22"/>
      <w:szCs w:val="22"/>
    </w:rPr>
  </w:style>
  <w:style w:type="paragraph" w:styleId="1">
    <w:name w:val="heading 1"/>
    <w:basedOn w:val="a"/>
    <w:next w:val="a"/>
    <w:link w:val="10"/>
    <w:qFormat/>
    <w:locked/>
    <w:rsid w:val="00865CA7"/>
    <w:pPr>
      <w:keepNext/>
      <w:spacing w:after="0" w:line="240" w:lineRule="auto"/>
      <w:jc w:val="center"/>
      <w:outlineLvl w:val="0"/>
    </w:pPr>
    <w:rPr>
      <w:rFonts w:ascii="Times New Roman" w:hAnsi="Times New Roman"/>
      <w:sz w:val="28"/>
      <w:szCs w:val="20"/>
    </w:rPr>
  </w:style>
  <w:style w:type="paragraph" w:styleId="2">
    <w:name w:val="heading 2"/>
    <w:basedOn w:val="a"/>
    <w:next w:val="a"/>
    <w:link w:val="20"/>
    <w:qFormat/>
    <w:locked/>
    <w:rsid w:val="00865CA7"/>
    <w:pPr>
      <w:keepNext/>
      <w:spacing w:after="0" w:line="240" w:lineRule="auto"/>
      <w:jc w:val="center"/>
      <w:outlineLvl w:val="1"/>
    </w:pPr>
    <w:rPr>
      <w:rFonts w:ascii="Times New Roman" w:hAnsi="Times New Roman"/>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4974EE"/>
    <w:rPr>
      <w:rFonts w:ascii="Cambria" w:hAnsi="Cambria" w:cs="Times New Roman"/>
      <w:b/>
      <w:bCs/>
      <w:kern w:val="32"/>
      <w:sz w:val="32"/>
      <w:szCs w:val="32"/>
    </w:rPr>
  </w:style>
  <w:style w:type="character" w:customStyle="1" w:styleId="20">
    <w:name w:val="Заголовок 2 Знак"/>
    <w:basedOn w:val="a0"/>
    <w:link w:val="2"/>
    <w:semiHidden/>
    <w:locked/>
    <w:rsid w:val="004974EE"/>
    <w:rPr>
      <w:rFonts w:ascii="Cambria" w:hAnsi="Cambria" w:cs="Times New Roman"/>
      <w:b/>
      <w:bCs/>
      <w:i/>
      <w:iCs/>
      <w:sz w:val="28"/>
      <w:szCs w:val="28"/>
    </w:rPr>
  </w:style>
  <w:style w:type="paragraph" w:styleId="a3">
    <w:name w:val="Body Text"/>
    <w:basedOn w:val="a"/>
    <w:link w:val="a4"/>
    <w:rsid w:val="004C5980"/>
    <w:pPr>
      <w:spacing w:after="0" w:line="240" w:lineRule="auto"/>
    </w:pPr>
    <w:rPr>
      <w:rFonts w:ascii="Times New Roman" w:hAnsi="Times New Roman"/>
      <w:sz w:val="28"/>
      <w:szCs w:val="20"/>
    </w:rPr>
  </w:style>
  <w:style w:type="character" w:customStyle="1" w:styleId="a4">
    <w:name w:val="Основной текст Знак"/>
    <w:basedOn w:val="a0"/>
    <w:link w:val="a3"/>
    <w:locked/>
    <w:rsid w:val="004C5980"/>
    <w:rPr>
      <w:rFonts w:ascii="Times New Roman" w:hAnsi="Times New Roman" w:cs="Times New Roman"/>
      <w:sz w:val="20"/>
      <w:szCs w:val="20"/>
    </w:rPr>
  </w:style>
  <w:style w:type="character" w:styleId="a5">
    <w:name w:val="Hyperlink"/>
    <w:basedOn w:val="a0"/>
    <w:rsid w:val="00865CA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D:\&#1044;&#1086;&#1082;&#1091;&#1084;&#1077;&#1085;&#1090;&#1099;\&#1089;&#1072;&#1081;&#1090;&#1099;\&#1063;&#1077;&#1088;&#1082;&#1072;&#1089;&#1089;&#1099;\htt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8320</Words>
  <Characters>47426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55635</CharactersWithSpaces>
  <SharedDoc>false</SharedDoc>
  <HLinks>
    <vt:vector size="6" baseType="variant">
      <vt:variant>
        <vt:i4>262172</vt:i4>
      </vt:variant>
      <vt:variant>
        <vt:i4>0</vt:i4>
      </vt:variant>
      <vt:variant>
        <vt:i4>0</vt:i4>
      </vt:variant>
      <vt:variant>
        <vt:i4>5</vt:i4>
      </vt:variant>
      <vt:variant>
        <vt:lpwstr>http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dc:description/>
  <cp:lastModifiedBy>Надежда</cp:lastModifiedBy>
  <cp:revision>2</cp:revision>
  <cp:lastPrinted>2015-04-15T04:27:00Z</cp:lastPrinted>
  <dcterms:created xsi:type="dcterms:W3CDTF">2015-11-22T10:04:00Z</dcterms:created>
  <dcterms:modified xsi:type="dcterms:W3CDTF">2015-11-22T10:04:00Z</dcterms:modified>
</cp:coreProperties>
</file>