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F0" w:rsidRPr="00A50B82" w:rsidRDefault="00446E54" w:rsidP="00A50B82">
      <w:pPr>
        <w:ind w:firstLine="72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5141D5" w:rsidRPr="005141D5" w:rsidRDefault="005141D5" w:rsidP="005141D5">
      <w:pPr>
        <w:ind w:firstLine="720"/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РОССИЙСКАЯ ФЕДЕРАЦИЯ</w:t>
      </w:r>
    </w:p>
    <w:p w:rsidR="005141D5" w:rsidRPr="005141D5" w:rsidRDefault="005141D5" w:rsidP="005141D5">
      <w:pPr>
        <w:ind w:firstLine="720"/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ОРЕНБУРГСКАЯ ОБЛАСТЬ</w:t>
      </w:r>
    </w:p>
    <w:p w:rsidR="005141D5" w:rsidRPr="005141D5" w:rsidRDefault="005141D5" w:rsidP="005141D5">
      <w:pPr>
        <w:ind w:firstLine="720"/>
        <w:jc w:val="center"/>
        <w:rPr>
          <w:sz w:val="28"/>
          <w:szCs w:val="28"/>
        </w:rPr>
      </w:pPr>
    </w:p>
    <w:p w:rsidR="005141D5" w:rsidRPr="005141D5" w:rsidRDefault="005141D5" w:rsidP="005141D5">
      <w:pPr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СОВЕТ ДЕПУТАТОВ МУНИЦИПАЛЬНОГО ОБРАЗОВАНИЯ</w:t>
      </w:r>
    </w:p>
    <w:p w:rsidR="005141D5" w:rsidRPr="005141D5" w:rsidRDefault="00446E54" w:rsidP="005141D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ЧЕРКАССКИЙ</w:t>
      </w:r>
      <w:r w:rsidR="005141D5" w:rsidRPr="005141D5">
        <w:rPr>
          <w:sz w:val="28"/>
          <w:szCs w:val="28"/>
        </w:rPr>
        <w:t xml:space="preserve"> СЕЛЬСОВЕТ САРАКТАШСКОГО РАЙОНА</w:t>
      </w:r>
    </w:p>
    <w:p w:rsidR="005141D5" w:rsidRPr="005141D5" w:rsidRDefault="00446E54" w:rsidP="005141D5">
      <w:pPr>
        <w:jc w:val="center"/>
        <w:rPr>
          <w:sz w:val="28"/>
          <w:szCs w:val="28"/>
        </w:rPr>
      </w:pPr>
      <w:r w:rsidRPr="00446E54">
        <w:rPr>
          <w:sz w:val="28"/>
          <w:szCs w:val="28"/>
        </w:rPr>
        <w:t>ТРЕТЬЕГО</w:t>
      </w:r>
      <w:r w:rsidR="005141D5" w:rsidRPr="00446E54">
        <w:rPr>
          <w:sz w:val="28"/>
          <w:szCs w:val="28"/>
        </w:rPr>
        <w:t xml:space="preserve"> СОЗЫВА</w:t>
      </w:r>
    </w:p>
    <w:p w:rsidR="005141D5" w:rsidRPr="005141D5" w:rsidRDefault="005141D5" w:rsidP="005141D5">
      <w:pPr>
        <w:jc w:val="center"/>
        <w:rPr>
          <w:sz w:val="28"/>
          <w:szCs w:val="28"/>
        </w:rPr>
      </w:pPr>
    </w:p>
    <w:p w:rsidR="005141D5" w:rsidRPr="005141D5" w:rsidRDefault="005141D5" w:rsidP="005141D5">
      <w:pPr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РЕШЕНИЕ</w:t>
      </w:r>
    </w:p>
    <w:p w:rsidR="005141D5" w:rsidRPr="00446E54" w:rsidRDefault="005141D5" w:rsidP="005141D5">
      <w:pPr>
        <w:jc w:val="center"/>
        <w:rPr>
          <w:sz w:val="28"/>
          <w:szCs w:val="28"/>
        </w:rPr>
      </w:pPr>
      <w:r w:rsidRPr="005141D5">
        <w:rPr>
          <w:sz w:val="28"/>
          <w:szCs w:val="28"/>
        </w:rPr>
        <w:t xml:space="preserve"> </w:t>
      </w:r>
      <w:r w:rsidRPr="00446E54">
        <w:rPr>
          <w:sz w:val="28"/>
          <w:szCs w:val="28"/>
        </w:rPr>
        <w:t xml:space="preserve"> четвертого  заседания Совета депутатов</w:t>
      </w:r>
    </w:p>
    <w:p w:rsidR="005141D5" w:rsidRPr="00446E54" w:rsidRDefault="005141D5" w:rsidP="005141D5">
      <w:pPr>
        <w:jc w:val="center"/>
        <w:rPr>
          <w:sz w:val="28"/>
          <w:szCs w:val="28"/>
        </w:rPr>
      </w:pPr>
      <w:r w:rsidRPr="00446E54">
        <w:rPr>
          <w:sz w:val="28"/>
          <w:szCs w:val="28"/>
        </w:rPr>
        <w:t>му</w:t>
      </w:r>
      <w:r w:rsidR="003738D4" w:rsidRPr="00446E54">
        <w:rPr>
          <w:sz w:val="28"/>
          <w:szCs w:val="28"/>
        </w:rPr>
        <w:t xml:space="preserve">ниципального образования </w:t>
      </w:r>
      <w:r w:rsidR="00446E54" w:rsidRPr="00446E54">
        <w:rPr>
          <w:sz w:val="28"/>
          <w:szCs w:val="28"/>
        </w:rPr>
        <w:t xml:space="preserve"> Черкасский</w:t>
      </w:r>
      <w:r w:rsidRPr="00446E54">
        <w:rPr>
          <w:sz w:val="28"/>
          <w:szCs w:val="28"/>
        </w:rPr>
        <w:t xml:space="preserve"> сельсовет</w:t>
      </w:r>
    </w:p>
    <w:p w:rsidR="005141D5" w:rsidRPr="005141D5" w:rsidRDefault="00446E54" w:rsidP="005141D5">
      <w:pPr>
        <w:ind w:firstLine="720"/>
        <w:jc w:val="center"/>
        <w:rPr>
          <w:sz w:val="28"/>
          <w:szCs w:val="28"/>
        </w:rPr>
      </w:pPr>
      <w:r w:rsidRPr="00446E54">
        <w:rPr>
          <w:sz w:val="28"/>
          <w:szCs w:val="28"/>
        </w:rPr>
        <w:t>третьего</w:t>
      </w:r>
      <w:r w:rsidR="005141D5" w:rsidRPr="00446E54">
        <w:rPr>
          <w:sz w:val="28"/>
          <w:szCs w:val="28"/>
        </w:rPr>
        <w:t xml:space="preserve"> созыва</w:t>
      </w:r>
    </w:p>
    <w:p w:rsidR="005141D5" w:rsidRPr="005141D5" w:rsidRDefault="005141D5" w:rsidP="00A50B82">
      <w:pPr>
        <w:rPr>
          <w:sz w:val="28"/>
          <w:szCs w:val="28"/>
        </w:rPr>
      </w:pPr>
    </w:p>
    <w:p w:rsidR="005141D5" w:rsidRPr="005141D5" w:rsidRDefault="005141D5" w:rsidP="005141D5">
      <w:pPr>
        <w:ind w:firstLine="720"/>
        <w:rPr>
          <w:sz w:val="28"/>
          <w:szCs w:val="28"/>
        </w:rPr>
      </w:pPr>
      <w:r w:rsidRPr="005141D5">
        <w:rPr>
          <w:sz w:val="28"/>
          <w:szCs w:val="28"/>
        </w:rPr>
        <w:t xml:space="preserve">№ </w:t>
      </w:r>
      <w:r w:rsidR="00A50B82">
        <w:rPr>
          <w:sz w:val="28"/>
          <w:szCs w:val="28"/>
        </w:rPr>
        <w:t>18</w:t>
      </w:r>
      <w:r w:rsidRPr="005141D5">
        <w:rPr>
          <w:sz w:val="28"/>
          <w:szCs w:val="28"/>
        </w:rPr>
        <w:tab/>
      </w:r>
      <w:r w:rsidRPr="005141D5">
        <w:rPr>
          <w:sz w:val="28"/>
          <w:szCs w:val="28"/>
        </w:rPr>
        <w:tab/>
      </w:r>
      <w:r w:rsidRPr="005141D5">
        <w:rPr>
          <w:sz w:val="28"/>
          <w:szCs w:val="28"/>
        </w:rPr>
        <w:tab/>
      </w:r>
      <w:r w:rsidRPr="005141D5">
        <w:rPr>
          <w:sz w:val="28"/>
          <w:szCs w:val="28"/>
        </w:rPr>
        <w:tab/>
        <w:t xml:space="preserve">                            от</w:t>
      </w:r>
      <w:r w:rsidR="00A31ECB">
        <w:rPr>
          <w:sz w:val="28"/>
          <w:szCs w:val="28"/>
        </w:rPr>
        <w:t xml:space="preserve">   13</w:t>
      </w:r>
      <w:r w:rsidR="00A50B82">
        <w:rPr>
          <w:sz w:val="28"/>
          <w:szCs w:val="28"/>
        </w:rPr>
        <w:t xml:space="preserve"> ноября</w:t>
      </w:r>
      <w:r w:rsidR="00811456">
        <w:rPr>
          <w:sz w:val="28"/>
          <w:szCs w:val="28"/>
        </w:rPr>
        <w:t xml:space="preserve"> 2015</w:t>
      </w:r>
      <w:r w:rsidRPr="005141D5">
        <w:rPr>
          <w:sz w:val="28"/>
          <w:szCs w:val="28"/>
        </w:rPr>
        <w:t xml:space="preserve"> года</w:t>
      </w:r>
    </w:p>
    <w:p w:rsidR="005141D5" w:rsidRPr="005141D5" w:rsidRDefault="005141D5" w:rsidP="005141D5">
      <w:pPr>
        <w:jc w:val="both"/>
        <w:rPr>
          <w:sz w:val="28"/>
          <w:szCs w:val="28"/>
        </w:rPr>
      </w:pPr>
    </w:p>
    <w:p w:rsidR="005141D5" w:rsidRPr="005141D5" w:rsidRDefault="005141D5" w:rsidP="005141D5">
      <w:pPr>
        <w:jc w:val="both"/>
        <w:rPr>
          <w:sz w:val="28"/>
          <w:szCs w:val="28"/>
        </w:rPr>
      </w:pPr>
    </w:p>
    <w:p w:rsidR="005141D5" w:rsidRPr="005141D5" w:rsidRDefault="005141D5" w:rsidP="00A50B82">
      <w:pPr>
        <w:jc w:val="center"/>
        <w:rPr>
          <w:sz w:val="28"/>
          <w:szCs w:val="28"/>
        </w:rPr>
      </w:pPr>
      <w:r w:rsidRPr="005141D5">
        <w:rPr>
          <w:sz w:val="28"/>
          <w:szCs w:val="28"/>
        </w:rPr>
        <w:t>Об утверждении Положения «О земельном налоге»</w:t>
      </w:r>
    </w:p>
    <w:p w:rsidR="005141D5" w:rsidRPr="005141D5" w:rsidRDefault="005141D5" w:rsidP="005141D5">
      <w:pPr>
        <w:rPr>
          <w:sz w:val="28"/>
          <w:szCs w:val="28"/>
        </w:rPr>
      </w:pPr>
    </w:p>
    <w:p w:rsidR="005141D5" w:rsidRPr="005141D5" w:rsidRDefault="005141D5" w:rsidP="005141D5">
      <w:pPr>
        <w:rPr>
          <w:sz w:val="28"/>
          <w:szCs w:val="28"/>
        </w:rPr>
      </w:pPr>
    </w:p>
    <w:p w:rsidR="005141D5" w:rsidRPr="005141D5" w:rsidRDefault="005141D5" w:rsidP="0091066E">
      <w:pPr>
        <w:jc w:val="both"/>
        <w:rPr>
          <w:sz w:val="28"/>
          <w:szCs w:val="28"/>
        </w:rPr>
      </w:pPr>
      <w:r w:rsidRPr="005141D5">
        <w:rPr>
          <w:sz w:val="28"/>
          <w:szCs w:val="28"/>
        </w:rPr>
        <w:tab/>
        <w:t>На основании статьи 387 части второй Налогового кодекса Российской Федерации и Устава</w:t>
      </w:r>
      <w:r w:rsidR="003738D4">
        <w:rPr>
          <w:sz w:val="28"/>
          <w:szCs w:val="28"/>
        </w:rPr>
        <w:t xml:space="preserve"> муниципального образования </w:t>
      </w:r>
      <w:r w:rsidR="00446E54">
        <w:rPr>
          <w:sz w:val="28"/>
          <w:szCs w:val="28"/>
        </w:rPr>
        <w:t>Черкасский</w:t>
      </w:r>
      <w:r w:rsidRPr="005141D5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5141D5" w:rsidRPr="005141D5" w:rsidRDefault="005141D5" w:rsidP="005141D5">
      <w:pPr>
        <w:rPr>
          <w:sz w:val="28"/>
          <w:szCs w:val="28"/>
        </w:rPr>
      </w:pPr>
    </w:p>
    <w:p w:rsidR="005141D5" w:rsidRPr="005141D5" w:rsidRDefault="003738D4" w:rsidP="005141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r w:rsidR="00446E54">
        <w:rPr>
          <w:sz w:val="28"/>
          <w:szCs w:val="28"/>
        </w:rPr>
        <w:t>Черкасского</w:t>
      </w:r>
      <w:r w:rsidR="005141D5" w:rsidRPr="005141D5">
        <w:rPr>
          <w:sz w:val="28"/>
          <w:szCs w:val="28"/>
        </w:rPr>
        <w:t xml:space="preserve"> сельсовета</w:t>
      </w:r>
    </w:p>
    <w:p w:rsidR="005141D5" w:rsidRPr="005141D5" w:rsidRDefault="005141D5" w:rsidP="005141D5">
      <w:pPr>
        <w:rPr>
          <w:sz w:val="28"/>
          <w:szCs w:val="28"/>
        </w:rPr>
      </w:pPr>
      <w:r w:rsidRPr="005141D5">
        <w:rPr>
          <w:sz w:val="28"/>
          <w:szCs w:val="28"/>
        </w:rPr>
        <w:t>Р ЕШ И Л:</w:t>
      </w:r>
    </w:p>
    <w:p w:rsidR="005141D5" w:rsidRPr="005141D5" w:rsidRDefault="005141D5" w:rsidP="005141D5">
      <w:pPr>
        <w:rPr>
          <w:sz w:val="28"/>
          <w:szCs w:val="28"/>
        </w:rPr>
      </w:pPr>
    </w:p>
    <w:p w:rsidR="005141D5" w:rsidRPr="005141D5" w:rsidRDefault="005141D5" w:rsidP="0091066E">
      <w:pPr>
        <w:numPr>
          <w:ilvl w:val="0"/>
          <w:numId w:val="1"/>
        </w:numPr>
        <w:jc w:val="both"/>
        <w:rPr>
          <w:sz w:val="28"/>
          <w:szCs w:val="28"/>
        </w:rPr>
      </w:pPr>
      <w:r w:rsidRPr="005141D5">
        <w:rPr>
          <w:sz w:val="28"/>
          <w:szCs w:val="28"/>
        </w:rPr>
        <w:t>Утвердить Положение «О земельном налоге» согласно приложению.</w:t>
      </w:r>
    </w:p>
    <w:p w:rsidR="00811456" w:rsidRPr="00811456" w:rsidRDefault="00811456" w:rsidP="00C70D04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446E54" w:rsidRPr="00446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6E54" w:rsidRPr="00446E54">
        <w:rPr>
          <w:sz w:val="28"/>
          <w:szCs w:val="28"/>
        </w:rPr>
        <w:t>Решения</w:t>
      </w:r>
      <w:r w:rsidRPr="00446E54">
        <w:rPr>
          <w:sz w:val="28"/>
          <w:szCs w:val="28"/>
        </w:rPr>
        <w:t xml:space="preserve"> Совета депутатов мун</w:t>
      </w:r>
      <w:r w:rsidR="00AD76AE" w:rsidRPr="00446E54">
        <w:rPr>
          <w:sz w:val="28"/>
          <w:szCs w:val="28"/>
        </w:rPr>
        <w:t xml:space="preserve">иципального образования </w:t>
      </w:r>
      <w:r w:rsidR="00446E54" w:rsidRPr="00446E54">
        <w:rPr>
          <w:sz w:val="28"/>
          <w:szCs w:val="28"/>
        </w:rPr>
        <w:t>Черкасский</w:t>
      </w:r>
      <w:r w:rsidRPr="00446E54">
        <w:rPr>
          <w:sz w:val="28"/>
          <w:szCs w:val="28"/>
        </w:rPr>
        <w:t xml:space="preserve"> се</w:t>
      </w:r>
      <w:r w:rsidR="00446E54" w:rsidRPr="00446E54">
        <w:rPr>
          <w:sz w:val="28"/>
          <w:szCs w:val="28"/>
        </w:rPr>
        <w:t xml:space="preserve">льсовет </w:t>
      </w:r>
      <w:r w:rsidR="00446E54">
        <w:rPr>
          <w:sz w:val="28"/>
          <w:szCs w:val="28"/>
        </w:rPr>
        <w:t xml:space="preserve">от  12 ноября 2008 года № 107  с изменениями, внесенными решениями № 8 от </w:t>
      </w:r>
      <w:r w:rsidR="00A31ECB">
        <w:rPr>
          <w:sz w:val="28"/>
          <w:szCs w:val="28"/>
        </w:rPr>
        <w:t xml:space="preserve">16 ноября 2010 года, №   29 </w:t>
      </w:r>
      <w:r w:rsidR="00446E54">
        <w:rPr>
          <w:sz w:val="28"/>
          <w:szCs w:val="28"/>
        </w:rPr>
        <w:t xml:space="preserve"> от  1 апреля 2011года, № 52 от 30 ноября 2011 года, 78 от 16 ноября 2012 года, № 104 от 15.11.2013 года, № 141 от 12.11.2014 года, №170 от 02.09.2015 года </w:t>
      </w:r>
      <w:r w:rsidRPr="00446E54">
        <w:rPr>
          <w:sz w:val="28"/>
          <w:szCs w:val="28"/>
        </w:rPr>
        <w:t xml:space="preserve">, </w:t>
      </w:r>
      <w:r w:rsidR="00C70D04">
        <w:rPr>
          <w:sz w:val="28"/>
          <w:szCs w:val="28"/>
        </w:rPr>
        <w:t xml:space="preserve">№ 16  от  22 октября  2015 года  </w:t>
      </w:r>
      <w:r w:rsidRPr="00446E54">
        <w:rPr>
          <w:sz w:val="28"/>
          <w:szCs w:val="28"/>
        </w:rPr>
        <w:t>признать утратившим силу.</w:t>
      </w:r>
    </w:p>
    <w:p w:rsidR="00811456" w:rsidRDefault="00811456" w:rsidP="004F1864">
      <w:pPr>
        <w:rPr>
          <w:sz w:val="28"/>
          <w:szCs w:val="28"/>
        </w:rPr>
      </w:pPr>
      <w:r w:rsidRPr="002F6D2D">
        <w:rPr>
          <w:sz w:val="28"/>
          <w:szCs w:val="28"/>
        </w:rPr>
        <w:t>Настоящее решение вступает в силу по истечении одного месяца  со дня его официального опубликования в районной га</w:t>
      </w:r>
      <w:r w:rsidR="004F1864">
        <w:rPr>
          <w:sz w:val="28"/>
          <w:szCs w:val="28"/>
        </w:rPr>
        <w:t>зете «Пульс дня», но не ранее 1</w:t>
      </w:r>
      <w:r w:rsidRPr="002F6D2D">
        <w:rPr>
          <w:sz w:val="28"/>
          <w:szCs w:val="28"/>
        </w:rPr>
        <w:t>января 2016 года и подлежит размещению на официальном сайте администрации муниципального образования (</w:t>
      </w:r>
      <w:hyperlink r:id="rId5" w:history="1">
        <w:r w:rsidR="00446E54" w:rsidRPr="009B0A55">
          <w:rPr>
            <w:rStyle w:val="a3"/>
            <w:sz w:val="28"/>
            <w:szCs w:val="28"/>
          </w:rPr>
          <w:t>http</w:t>
        </w:r>
      </w:hyperlink>
      <w:r w:rsidR="00446E54" w:rsidRPr="00EA363F">
        <w:rPr>
          <w:sz w:val="28"/>
          <w:szCs w:val="28"/>
          <w:u w:val="single"/>
        </w:rPr>
        <w:t>://</w:t>
      </w:r>
      <w:r w:rsidR="00446E54" w:rsidRPr="0061526E">
        <w:rPr>
          <w:sz w:val="28"/>
          <w:szCs w:val="28"/>
          <w:u w:val="single"/>
          <w:lang w:val="en-US"/>
        </w:rPr>
        <w:t>www</w:t>
      </w:r>
      <w:r w:rsidR="00446E54" w:rsidRPr="00EA363F">
        <w:rPr>
          <w:sz w:val="28"/>
          <w:szCs w:val="28"/>
          <w:u w:val="single"/>
        </w:rPr>
        <w:t>. //</w:t>
      </w:r>
      <w:r w:rsidR="00446E54" w:rsidRPr="00BD78A9">
        <w:rPr>
          <w:sz w:val="28"/>
          <w:szCs w:val="28"/>
          <w:u w:val="single"/>
          <w:lang w:val="en-US"/>
        </w:rPr>
        <w:t>admchtrkassy</w:t>
      </w:r>
      <w:r w:rsidR="00446E54" w:rsidRPr="00EA363F">
        <w:rPr>
          <w:sz w:val="28"/>
          <w:szCs w:val="28"/>
          <w:u w:val="single"/>
        </w:rPr>
        <w:t xml:space="preserve">. </w:t>
      </w:r>
      <w:r w:rsidR="00446E54" w:rsidRPr="00BD78A9">
        <w:rPr>
          <w:sz w:val="28"/>
          <w:szCs w:val="28"/>
          <w:u w:val="single"/>
          <w:lang w:val="en-US"/>
        </w:rPr>
        <w:t>ru</w:t>
      </w:r>
      <w:r w:rsidR="00446E54" w:rsidRPr="00EA363F">
        <w:rPr>
          <w:sz w:val="28"/>
          <w:szCs w:val="28"/>
          <w:u w:val="single"/>
        </w:rPr>
        <w:t>/</w:t>
      </w:r>
      <w:r w:rsidR="00446E54" w:rsidRPr="00BD78A9">
        <w:rPr>
          <w:sz w:val="28"/>
          <w:szCs w:val="28"/>
          <w:u w:val="single"/>
          <w:lang w:val="en-US"/>
        </w:rPr>
        <w:t>index</w:t>
      </w:r>
      <w:r w:rsidR="00446E54" w:rsidRPr="00EA363F">
        <w:rPr>
          <w:sz w:val="28"/>
          <w:szCs w:val="28"/>
          <w:u w:val="single"/>
        </w:rPr>
        <w:t>.</w:t>
      </w:r>
      <w:r w:rsidR="00446E54" w:rsidRPr="00BD78A9">
        <w:rPr>
          <w:sz w:val="28"/>
          <w:szCs w:val="28"/>
          <w:u w:val="single"/>
          <w:lang w:val="en-US"/>
        </w:rPr>
        <w:t>php</w:t>
      </w:r>
      <w:r w:rsidRPr="002F6D2D">
        <w:rPr>
          <w:sz w:val="28"/>
          <w:szCs w:val="28"/>
        </w:rPr>
        <w:t>).</w:t>
      </w:r>
    </w:p>
    <w:p w:rsidR="005141D5" w:rsidRPr="00A50B82" w:rsidRDefault="005141D5" w:rsidP="0091066E">
      <w:pPr>
        <w:numPr>
          <w:ilvl w:val="0"/>
          <w:numId w:val="4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5141D5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="00A50B82">
        <w:rPr>
          <w:sz w:val="28"/>
          <w:szCs w:val="28"/>
        </w:rPr>
        <w:t xml:space="preserve"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</w:r>
      <w:r w:rsidR="00A50B82" w:rsidRPr="00A50B82">
        <w:rPr>
          <w:sz w:val="28"/>
          <w:szCs w:val="28"/>
        </w:rPr>
        <w:t>( Ахмедова Т.И.</w:t>
      </w:r>
      <w:r w:rsidRPr="00A50B82">
        <w:rPr>
          <w:sz w:val="28"/>
          <w:szCs w:val="28"/>
        </w:rPr>
        <w:t>)</w:t>
      </w:r>
    </w:p>
    <w:p w:rsidR="005141D5" w:rsidRPr="005141D5" w:rsidRDefault="005141D5" w:rsidP="005141D5">
      <w:pPr>
        <w:ind w:left="705"/>
        <w:rPr>
          <w:sz w:val="28"/>
          <w:szCs w:val="28"/>
        </w:rPr>
      </w:pPr>
    </w:p>
    <w:p w:rsidR="00A50B82" w:rsidRPr="00267F63" w:rsidRDefault="00A50B82" w:rsidP="00A50B82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7F63">
        <w:rPr>
          <w:sz w:val="28"/>
          <w:szCs w:val="28"/>
        </w:rPr>
        <w:t>Глава муниципального образования</w:t>
      </w:r>
    </w:p>
    <w:p w:rsidR="00A50B82" w:rsidRDefault="00A50B82" w:rsidP="00A50B82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267F63">
        <w:rPr>
          <w:sz w:val="28"/>
          <w:szCs w:val="28"/>
        </w:rPr>
        <w:t>Ч</w:t>
      </w:r>
      <w:r>
        <w:rPr>
          <w:sz w:val="28"/>
          <w:szCs w:val="28"/>
        </w:rPr>
        <w:t>еркас</w:t>
      </w:r>
      <w:r w:rsidRPr="00267F63">
        <w:rPr>
          <w:sz w:val="28"/>
          <w:szCs w:val="28"/>
        </w:rPr>
        <w:t xml:space="preserve">ский сельсовет                                                       </w:t>
      </w:r>
      <w:r>
        <w:rPr>
          <w:sz w:val="28"/>
          <w:szCs w:val="28"/>
        </w:rPr>
        <w:t>Н.И.Кладов</w:t>
      </w:r>
    </w:p>
    <w:p w:rsidR="005141D5" w:rsidRDefault="005141D5" w:rsidP="005141D5">
      <w:pPr>
        <w:rPr>
          <w:sz w:val="28"/>
          <w:szCs w:val="28"/>
        </w:rPr>
      </w:pPr>
    </w:p>
    <w:p w:rsidR="005141D5" w:rsidRDefault="005141D5" w:rsidP="005141D5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A6A2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отделу администрации района, редакции районной газеты «Пульс дня», прокурору района, постоянной комиссии</w:t>
      </w:r>
    </w:p>
    <w:p w:rsidR="00685E8A" w:rsidRDefault="007D0BD2" w:rsidP="007D0B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685E8A">
        <w:rPr>
          <w:sz w:val="28"/>
          <w:szCs w:val="28"/>
        </w:rPr>
        <w:t>Приложение</w:t>
      </w:r>
    </w:p>
    <w:p w:rsidR="00685E8A" w:rsidRDefault="00685E8A" w:rsidP="00322A95">
      <w:pPr>
        <w:ind w:left="594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85E8A" w:rsidRDefault="003738D4" w:rsidP="00322A9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A50B82">
        <w:rPr>
          <w:sz w:val="28"/>
          <w:szCs w:val="28"/>
        </w:rPr>
        <w:t>Черкасский</w:t>
      </w:r>
      <w:r w:rsidR="00685E8A">
        <w:rPr>
          <w:sz w:val="28"/>
          <w:szCs w:val="28"/>
        </w:rPr>
        <w:t xml:space="preserve"> сельсовет</w:t>
      </w:r>
    </w:p>
    <w:p w:rsidR="00685E8A" w:rsidRDefault="00685E8A" w:rsidP="00322A95">
      <w:pPr>
        <w:ind w:left="5940"/>
        <w:rPr>
          <w:sz w:val="28"/>
          <w:szCs w:val="28"/>
        </w:rPr>
      </w:pPr>
      <w:r>
        <w:rPr>
          <w:sz w:val="28"/>
          <w:szCs w:val="28"/>
        </w:rPr>
        <w:t>от</w:t>
      </w:r>
      <w:r w:rsidR="00B14609">
        <w:rPr>
          <w:sz w:val="28"/>
          <w:szCs w:val="28"/>
        </w:rPr>
        <w:t xml:space="preserve"> </w:t>
      </w:r>
      <w:r w:rsidR="00A50B82">
        <w:rPr>
          <w:sz w:val="28"/>
          <w:szCs w:val="28"/>
        </w:rPr>
        <w:t xml:space="preserve"> 13.11.</w:t>
      </w:r>
      <w:r w:rsidR="00B14609">
        <w:rPr>
          <w:sz w:val="28"/>
          <w:szCs w:val="28"/>
        </w:rPr>
        <w:t>2015</w:t>
      </w:r>
      <w:r>
        <w:rPr>
          <w:sz w:val="28"/>
          <w:szCs w:val="28"/>
        </w:rPr>
        <w:t xml:space="preserve"> г</w:t>
      </w:r>
      <w:r w:rsidR="00A50B82">
        <w:rPr>
          <w:sz w:val="28"/>
          <w:szCs w:val="28"/>
        </w:rPr>
        <w:t>ода № 18</w:t>
      </w:r>
    </w:p>
    <w:p w:rsidR="00685E8A" w:rsidRDefault="00685E8A" w:rsidP="00685E8A">
      <w:pPr>
        <w:rPr>
          <w:sz w:val="28"/>
          <w:szCs w:val="28"/>
        </w:rPr>
      </w:pPr>
    </w:p>
    <w:p w:rsidR="00685E8A" w:rsidRDefault="00685E8A" w:rsidP="00685E8A">
      <w:pPr>
        <w:rPr>
          <w:sz w:val="28"/>
          <w:szCs w:val="28"/>
        </w:rPr>
      </w:pPr>
    </w:p>
    <w:p w:rsidR="00685E8A" w:rsidRPr="00685E8A" w:rsidRDefault="00685E8A" w:rsidP="00685E8A">
      <w:pPr>
        <w:jc w:val="center"/>
        <w:rPr>
          <w:b/>
          <w:sz w:val="28"/>
          <w:szCs w:val="28"/>
        </w:rPr>
      </w:pPr>
      <w:r w:rsidRPr="00685E8A">
        <w:rPr>
          <w:b/>
          <w:sz w:val="28"/>
          <w:szCs w:val="28"/>
        </w:rPr>
        <w:t>ПОЛОЖЕНИЕ</w:t>
      </w:r>
    </w:p>
    <w:p w:rsidR="00685E8A" w:rsidRDefault="00685E8A" w:rsidP="00685E8A">
      <w:pPr>
        <w:jc w:val="center"/>
        <w:rPr>
          <w:sz w:val="28"/>
          <w:szCs w:val="28"/>
        </w:rPr>
      </w:pPr>
    </w:p>
    <w:p w:rsidR="00685E8A" w:rsidRDefault="00685E8A" w:rsidP="00685E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земельном налоге</w:t>
      </w:r>
    </w:p>
    <w:p w:rsidR="00685E8A" w:rsidRDefault="00685E8A" w:rsidP="00685E8A">
      <w:pPr>
        <w:jc w:val="center"/>
        <w:rPr>
          <w:sz w:val="28"/>
          <w:szCs w:val="28"/>
        </w:rPr>
      </w:pPr>
    </w:p>
    <w:p w:rsidR="00685E8A" w:rsidRPr="00322A95" w:rsidRDefault="00685E8A" w:rsidP="00685E8A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322A95">
          <w:rPr>
            <w:b/>
            <w:sz w:val="28"/>
            <w:szCs w:val="28"/>
            <w:lang w:val="en-US"/>
          </w:rPr>
          <w:t>I</w:t>
        </w:r>
        <w:r w:rsidRPr="00322A95">
          <w:rPr>
            <w:b/>
            <w:sz w:val="28"/>
            <w:szCs w:val="28"/>
          </w:rPr>
          <w:t>.</w:t>
        </w:r>
      </w:smartTag>
      <w:r w:rsidRPr="00322A95">
        <w:rPr>
          <w:b/>
          <w:sz w:val="28"/>
          <w:szCs w:val="28"/>
        </w:rPr>
        <w:t xml:space="preserve"> Общие положение</w:t>
      </w:r>
    </w:p>
    <w:p w:rsidR="00685E8A" w:rsidRDefault="00685E8A" w:rsidP="00685E8A">
      <w:pPr>
        <w:ind w:left="360"/>
        <w:rPr>
          <w:sz w:val="28"/>
          <w:szCs w:val="28"/>
        </w:rPr>
      </w:pPr>
    </w:p>
    <w:p w:rsidR="00685E8A" w:rsidRDefault="00685E8A" w:rsidP="00685E8A">
      <w:pPr>
        <w:ind w:left="360"/>
        <w:rPr>
          <w:sz w:val="28"/>
          <w:szCs w:val="28"/>
        </w:rPr>
      </w:pPr>
    </w:p>
    <w:p w:rsidR="00685E8A" w:rsidRDefault="00685E8A" w:rsidP="0091066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</w:t>
      </w:r>
      <w:r w:rsidR="00B14609">
        <w:rPr>
          <w:sz w:val="28"/>
          <w:szCs w:val="28"/>
        </w:rPr>
        <w:t>ние вводит в действие земельный налог</w:t>
      </w:r>
      <w:r>
        <w:rPr>
          <w:sz w:val="28"/>
          <w:szCs w:val="28"/>
        </w:rPr>
        <w:t>, устанавливает налог</w:t>
      </w:r>
      <w:r w:rsidR="00B14609">
        <w:rPr>
          <w:sz w:val="28"/>
          <w:szCs w:val="28"/>
        </w:rPr>
        <w:t>овые</w:t>
      </w:r>
      <w:r>
        <w:rPr>
          <w:sz w:val="28"/>
          <w:szCs w:val="28"/>
        </w:rPr>
        <w:t xml:space="preserve"> ставки, порядок и сроки уплаты налога</w:t>
      </w:r>
      <w:r w:rsidR="00811456">
        <w:rPr>
          <w:sz w:val="28"/>
          <w:szCs w:val="28"/>
        </w:rPr>
        <w:t xml:space="preserve"> в соответствии с пунктом 2 стат</w:t>
      </w:r>
      <w:r>
        <w:rPr>
          <w:sz w:val="28"/>
          <w:szCs w:val="28"/>
        </w:rPr>
        <w:t>ь</w:t>
      </w:r>
      <w:r w:rsidR="00811456">
        <w:rPr>
          <w:sz w:val="28"/>
          <w:szCs w:val="28"/>
        </w:rPr>
        <w:t>и</w:t>
      </w:r>
      <w:r>
        <w:rPr>
          <w:sz w:val="28"/>
          <w:szCs w:val="28"/>
        </w:rPr>
        <w:t xml:space="preserve"> 387 части второй Налогового кодекса Российской Федерации.</w:t>
      </w:r>
    </w:p>
    <w:p w:rsidR="00685E8A" w:rsidRDefault="00685E8A" w:rsidP="00685E8A">
      <w:pPr>
        <w:ind w:firstLine="360"/>
        <w:rPr>
          <w:sz w:val="28"/>
          <w:szCs w:val="28"/>
        </w:rPr>
      </w:pPr>
    </w:p>
    <w:p w:rsidR="00685E8A" w:rsidRPr="004F1864" w:rsidRDefault="00685E8A" w:rsidP="00685E8A">
      <w:pPr>
        <w:ind w:firstLine="360"/>
        <w:jc w:val="center"/>
        <w:rPr>
          <w:b/>
          <w:sz w:val="28"/>
          <w:szCs w:val="28"/>
        </w:rPr>
      </w:pPr>
      <w:r w:rsidRPr="004F1864">
        <w:rPr>
          <w:b/>
          <w:sz w:val="28"/>
          <w:szCs w:val="28"/>
          <w:lang w:val="en-US"/>
        </w:rPr>
        <w:t>II</w:t>
      </w:r>
      <w:r w:rsidRPr="004F1864">
        <w:rPr>
          <w:b/>
          <w:sz w:val="28"/>
          <w:szCs w:val="28"/>
        </w:rPr>
        <w:t>. Налоговые ставки</w:t>
      </w:r>
    </w:p>
    <w:p w:rsidR="00685E8A" w:rsidRPr="00B14609" w:rsidRDefault="00685E8A" w:rsidP="00685E8A">
      <w:pPr>
        <w:ind w:firstLine="360"/>
        <w:rPr>
          <w:b/>
          <w:sz w:val="28"/>
          <w:szCs w:val="28"/>
          <w:highlight w:val="yellow"/>
        </w:rPr>
      </w:pPr>
    </w:p>
    <w:p w:rsidR="00685E8A" w:rsidRPr="003C35FC" w:rsidRDefault="00685E8A" w:rsidP="00D17D9D">
      <w:pPr>
        <w:ind w:firstLine="360"/>
        <w:jc w:val="both"/>
        <w:rPr>
          <w:sz w:val="28"/>
          <w:szCs w:val="28"/>
        </w:rPr>
      </w:pPr>
      <w:r w:rsidRPr="003C35FC">
        <w:rPr>
          <w:sz w:val="28"/>
          <w:szCs w:val="28"/>
        </w:rPr>
        <w:tab/>
        <w:t>Ставки земельного налога устанавливаются от кадастровой стоимости земельного участка в размере:</w:t>
      </w:r>
    </w:p>
    <w:p w:rsidR="00685E8A" w:rsidRPr="003C35FC" w:rsidRDefault="00624816" w:rsidP="00624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A8C">
        <w:rPr>
          <w:sz w:val="28"/>
          <w:szCs w:val="28"/>
        </w:rPr>
        <w:t>0,</w:t>
      </w:r>
      <w:r w:rsidR="00A50B82">
        <w:rPr>
          <w:sz w:val="28"/>
          <w:szCs w:val="28"/>
        </w:rPr>
        <w:t>15</w:t>
      </w:r>
      <w:r w:rsidR="00685E8A" w:rsidRPr="003C35FC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отношении земельных участков, </w:t>
      </w:r>
      <w:r w:rsidR="00D17D9D" w:rsidRPr="003C35FC">
        <w:rPr>
          <w:sz w:val="28"/>
          <w:szCs w:val="28"/>
        </w:rPr>
        <w:t>отнесенных</w:t>
      </w:r>
      <w:r w:rsidR="00685E8A" w:rsidRPr="003C35FC">
        <w:rPr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</w:r>
      <w:r>
        <w:rPr>
          <w:sz w:val="28"/>
          <w:szCs w:val="28"/>
        </w:rPr>
        <w:t xml:space="preserve"> (земли </w:t>
      </w:r>
      <w:r w:rsidR="00D404BD">
        <w:rPr>
          <w:sz w:val="28"/>
          <w:szCs w:val="28"/>
        </w:rPr>
        <w:t xml:space="preserve">для </w:t>
      </w:r>
      <w:r w:rsidRPr="003C35FC">
        <w:rPr>
          <w:sz w:val="28"/>
          <w:szCs w:val="28"/>
        </w:rPr>
        <w:t xml:space="preserve">сельскохозяйственного </w:t>
      </w:r>
      <w:r>
        <w:rPr>
          <w:sz w:val="28"/>
          <w:szCs w:val="28"/>
        </w:rPr>
        <w:t>и</w:t>
      </w:r>
      <w:r w:rsidRPr="003C35FC">
        <w:rPr>
          <w:sz w:val="28"/>
          <w:szCs w:val="28"/>
        </w:rPr>
        <w:t>спользования</w:t>
      </w:r>
      <w:r>
        <w:rPr>
          <w:sz w:val="28"/>
          <w:szCs w:val="28"/>
        </w:rPr>
        <w:t>);</w:t>
      </w:r>
    </w:p>
    <w:p w:rsidR="00685E8A" w:rsidRDefault="00624816" w:rsidP="006248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BD">
        <w:rPr>
          <w:sz w:val="28"/>
          <w:szCs w:val="28"/>
        </w:rPr>
        <w:t xml:space="preserve"> </w:t>
      </w:r>
      <w:r w:rsidR="00685E8A" w:rsidRPr="00971A8C">
        <w:rPr>
          <w:sz w:val="28"/>
          <w:szCs w:val="28"/>
        </w:rPr>
        <w:t>0,</w:t>
      </w:r>
      <w:r w:rsidR="00A50B82" w:rsidRPr="00971A8C">
        <w:rPr>
          <w:sz w:val="28"/>
          <w:szCs w:val="28"/>
        </w:rPr>
        <w:t>3</w:t>
      </w:r>
      <w:r w:rsidR="00685E8A" w:rsidRPr="003C35FC">
        <w:rPr>
          <w:sz w:val="28"/>
          <w:szCs w:val="28"/>
        </w:rPr>
        <w:t xml:space="preserve"> </w:t>
      </w:r>
      <w:r w:rsidR="00D404BD">
        <w:rPr>
          <w:sz w:val="28"/>
          <w:szCs w:val="28"/>
        </w:rPr>
        <w:t xml:space="preserve">процента в отношении земельных участков, </w:t>
      </w:r>
      <w:r w:rsidR="00685E8A" w:rsidRPr="003C35FC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</w:t>
      </w:r>
      <w:r w:rsidR="003B2038" w:rsidRPr="003C35FC">
        <w:rPr>
          <w:sz w:val="28"/>
          <w:szCs w:val="28"/>
        </w:rPr>
        <w:t>земельный участок, приходящейся на объект, не относящейся к жилому фонду и к объектам инженерной инфраструктуры жилищно- коммунального комплекса) или предоставленных для жилищного строительства</w:t>
      </w:r>
      <w:r w:rsidR="00D404BD">
        <w:rPr>
          <w:sz w:val="28"/>
          <w:szCs w:val="28"/>
        </w:rPr>
        <w:t xml:space="preserve"> (земли для жилой застройки)</w:t>
      </w:r>
      <w:r w:rsidR="003B2038" w:rsidRPr="003C35FC">
        <w:rPr>
          <w:sz w:val="28"/>
          <w:szCs w:val="28"/>
        </w:rPr>
        <w:t>;</w:t>
      </w:r>
    </w:p>
    <w:p w:rsidR="00D404BD" w:rsidRPr="003C35FC" w:rsidRDefault="00D404BD" w:rsidP="00D40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A8C">
        <w:rPr>
          <w:sz w:val="28"/>
          <w:szCs w:val="28"/>
        </w:rPr>
        <w:t>0</w:t>
      </w:r>
      <w:r w:rsidR="00A50B82">
        <w:rPr>
          <w:sz w:val="28"/>
          <w:szCs w:val="28"/>
        </w:rPr>
        <w:t>,3</w:t>
      </w:r>
      <w:r w:rsidRPr="003C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в отношении земельных участков, </w:t>
      </w:r>
      <w:r w:rsidRPr="003C35FC">
        <w:rPr>
          <w:sz w:val="28"/>
          <w:szCs w:val="28"/>
        </w:rPr>
        <w:t>предоставленных для личного подсобного хозяйства, садоводства, огородничества или дачного хозяйства.</w:t>
      </w:r>
    </w:p>
    <w:p w:rsidR="00624816" w:rsidRDefault="00D404BD" w:rsidP="00624816">
      <w:pPr>
        <w:pStyle w:val="a4"/>
        <w:jc w:val="both"/>
      </w:pPr>
      <w:r w:rsidRPr="00971A8C">
        <w:rPr>
          <w:szCs w:val="28"/>
        </w:rPr>
        <w:t xml:space="preserve">- </w:t>
      </w:r>
      <w:r w:rsidR="00A50B82" w:rsidRPr="00971A8C">
        <w:rPr>
          <w:szCs w:val="28"/>
        </w:rPr>
        <w:t>0,5</w:t>
      </w:r>
      <w:r w:rsidR="003C35FC">
        <w:rPr>
          <w:szCs w:val="28"/>
        </w:rPr>
        <w:t xml:space="preserve"> </w:t>
      </w:r>
      <w:r w:rsidR="003C35FC" w:rsidRPr="003C35FC">
        <w:rPr>
          <w:szCs w:val="28"/>
        </w:rPr>
        <w:t>процента в отношении земельных участков,</w:t>
      </w:r>
      <w:r w:rsidR="003C35FC">
        <w:rPr>
          <w:szCs w:val="28"/>
        </w:rPr>
        <w:t xml:space="preserve"> предназначенных для </w:t>
      </w:r>
      <w:r w:rsidR="00624816">
        <w:t xml:space="preserve">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>
        <w:t xml:space="preserve"> (земли для </w:t>
      </w:r>
      <w:r>
        <w:rPr>
          <w:szCs w:val="28"/>
        </w:rPr>
        <w:t>производственной деятельности)</w:t>
      </w:r>
      <w:r w:rsidR="00624816">
        <w:t>;</w:t>
      </w:r>
    </w:p>
    <w:p w:rsidR="00624816" w:rsidRDefault="00D404BD" w:rsidP="00624816">
      <w:pPr>
        <w:pStyle w:val="a4"/>
        <w:jc w:val="both"/>
      </w:pPr>
      <w:r w:rsidRPr="00971A8C">
        <w:rPr>
          <w:szCs w:val="28"/>
        </w:rPr>
        <w:t xml:space="preserve">- </w:t>
      </w:r>
      <w:r w:rsidR="00624816" w:rsidRPr="00971A8C">
        <w:rPr>
          <w:szCs w:val="28"/>
        </w:rPr>
        <w:t>0,</w:t>
      </w:r>
      <w:r w:rsidR="0028598F">
        <w:rPr>
          <w:szCs w:val="28"/>
        </w:rPr>
        <w:t>6</w:t>
      </w:r>
      <w:r w:rsidR="00624816">
        <w:rPr>
          <w:szCs w:val="28"/>
        </w:rPr>
        <w:t xml:space="preserve"> </w:t>
      </w:r>
      <w:r w:rsidR="00624816" w:rsidRPr="003C35FC">
        <w:rPr>
          <w:szCs w:val="28"/>
        </w:rPr>
        <w:t>процента</w:t>
      </w:r>
      <w:r w:rsidR="00624816">
        <w:rPr>
          <w:szCs w:val="28"/>
        </w:rPr>
        <w:t xml:space="preserve"> </w:t>
      </w:r>
      <w:r w:rsidRPr="003C35FC">
        <w:rPr>
          <w:szCs w:val="28"/>
        </w:rPr>
        <w:t>в отношении земельных участков,</w:t>
      </w:r>
      <w:r>
        <w:rPr>
          <w:szCs w:val="28"/>
        </w:rPr>
        <w:t xml:space="preserve"> </w:t>
      </w:r>
      <w:r w:rsidR="00624816">
        <w:t>предназначенных для размещения объектов торговли, общественного питания и бытового обслуживания</w:t>
      </w:r>
      <w:r w:rsidRPr="00D404BD">
        <w:rPr>
          <w:rFonts w:cs="Calibri"/>
        </w:rPr>
        <w:t xml:space="preserve"> </w:t>
      </w:r>
      <w:r>
        <w:rPr>
          <w:rFonts w:cs="Calibri"/>
        </w:rPr>
        <w:t>(земли для предпринимательства)</w:t>
      </w:r>
      <w:r w:rsidR="00624816">
        <w:t xml:space="preserve">; </w:t>
      </w:r>
    </w:p>
    <w:p w:rsidR="003C35FC" w:rsidRPr="003C35FC" w:rsidRDefault="00D404BD" w:rsidP="00D404BD">
      <w:pPr>
        <w:pStyle w:val="a4"/>
        <w:jc w:val="both"/>
      </w:pPr>
      <w:r w:rsidRPr="00971A8C">
        <w:rPr>
          <w:szCs w:val="28"/>
        </w:rPr>
        <w:t>-</w:t>
      </w:r>
      <w:r w:rsidR="00845AB0" w:rsidRPr="00971A8C">
        <w:rPr>
          <w:szCs w:val="28"/>
        </w:rPr>
        <w:t xml:space="preserve"> </w:t>
      </w:r>
      <w:r w:rsidR="003C35FC" w:rsidRPr="00971A8C">
        <w:rPr>
          <w:szCs w:val="28"/>
        </w:rPr>
        <w:t>0,</w:t>
      </w:r>
      <w:r w:rsidR="0028598F">
        <w:rPr>
          <w:szCs w:val="28"/>
        </w:rPr>
        <w:t>3</w:t>
      </w:r>
      <w:r w:rsidR="003C35FC">
        <w:rPr>
          <w:szCs w:val="28"/>
        </w:rPr>
        <w:t xml:space="preserve"> процента </w:t>
      </w:r>
      <w:r w:rsidR="003C35FC">
        <w:t>в отношении земельных участков</w:t>
      </w:r>
      <w:r>
        <w:t>,</w:t>
      </w:r>
      <w:r w:rsidR="003C35FC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B2038" w:rsidRPr="00685E8A" w:rsidRDefault="00204817" w:rsidP="00204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98F" w:rsidRPr="00971A8C">
        <w:rPr>
          <w:sz w:val="28"/>
          <w:szCs w:val="28"/>
        </w:rPr>
        <w:t>1</w:t>
      </w:r>
      <w:r w:rsidR="003B2038" w:rsidRPr="00971A8C">
        <w:rPr>
          <w:sz w:val="28"/>
          <w:szCs w:val="28"/>
        </w:rPr>
        <w:t>,</w:t>
      </w:r>
      <w:r w:rsidR="0028598F" w:rsidRPr="00971A8C">
        <w:rPr>
          <w:sz w:val="28"/>
          <w:szCs w:val="28"/>
        </w:rPr>
        <w:t>5</w:t>
      </w:r>
      <w:r w:rsidR="003B2038" w:rsidRPr="003C35FC">
        <w:rPr>
          <w:sz w:val="28"/>
          <w:szCs w:val="28"/>
        </w:rPr>
        <w:t xml:space="preserve"> процента – </w:t>
      </w:r>
      <w:r w:rsidRPr="0020481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прочих </w:t>
      </w:r>
      <w:r w:rsidR="003B2038" w:rsidRPr="00204817">
        <w:rPr>
          <w:sz w:val="28"/>
          <w:szCs w:val="28"/>
        </w:rPr>
        <w:t>земельных</w:t>
      </w:r>
      <w:r w:rsidR="003B2038" w:rsidRPr="003C35FC">
        <w:rPr>
          <w:sz w:val="28"/>
          <w:szCs w:val="28"/>
        </w:rPr>
        <w:t xml:space="preserve"> участков.</w:t>
      </w:r>
    </w:p>
    <w:p w:rsidR="00685E8A" w:rsidRDefault="00685E8A" w:rsidP="00685E8A">
      <w:pPr>
        <w:rPr>
          <w:sz w:val="28"/>
          <w:szCs w:val="28"/>
        </w:rPr>
      </w:pPr>
    </w:p>
    <w:p w:rsidR="00B14609" w:rsidRDefault="00811456" w:rsidP="00B14609">
      <w:pPr>
        <w:jc w:val="center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lastRenderedPageBreak/>
        <w:t>III</w:t>
      </w:r>
      <w:r w:rsidR="003C35FC">
        <w:rPr>
          <w:b/>
          <w:sz w:val="28"/>
          <w:szCs w:val="28"/>
        </w:rPr>
        <w:t>. Налоговая база и налоговые льготы</w:t>
      </w:r>
    </w:p>
    <w:p w:rsidR="003C35FC" w:rsidRDefault="003C35FC" w:rsidP="00AB0971">
      <w:pPr>
        <w:jc w:val="both"/>
        <w:rPr>
          <w:b/>
          <w:sz w:val="28"/>
          <w:szCs w:val="28"/>
        </w:rPr>
      </w:pPr>
    </w:p>
    <w:p w:rsidR="003C35FC" w:rsidRDefault="003C35FC" w:rsidP="00AB097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</w:t>
      </w:r>
      <w:r w:rsidR="00142C87">
        <w:rPr>
          <w:sz w:val="28"/>
          <w:szCs w:val="28"/>
        </w:rPr>
        <w:t xml:space="preserve">и </w:t>
      </w:r>
      <w:r>
        <w:rPr>
          <w:sz w:val="28"/>
          <w:szCs w:val="28"/>
        </w:rPr>
        <w:t>уменьшение налоговой базы определяется</w:t>
      </w:r>
      <w:r w:rsidR="003738D4">
        <w:rPr>
          <w:sz w:val="28"/>
          <w:szCs w:val="28"/>
        </w:rPr>
        <w:t xml:space="preserve">  статьей</w:t>
      </w:r>
      <w:r>
        <w:rPr>
          <w:sz w:val="28"/>
          <w:szCs w:val="28"/>
        </w:rPr>
        <w:t xml:space="preserve"> 391 Налогового Кодекса Российской Федерации.</w:t>
      </w:r>
    </w:p>
    <w:p w:rsidR="003C35FC" w:rsidRDefault="003C35FC" w:rsidP="00AB097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налоговых льгот осущ</w:t>
      </w:r>
      <w:r w:rsidR="003738D4">
        <w:rPr>
          <w:sz w:val="28"/>
          <w:szCs w:val="28"/>
        </w:rPr>
        <w:t>ествляется в соответствии со статьей</w:t>
      </w:r>
      <w:r>
        <w:rPr>
          <w:sz w:val="28"/>
          <w:szCs w:val="28"/>
        </w:rPr>
        <w:t xml:space="preserve"> 395 Налогового Кодекса Российской Федерации.</w:t>
      </w:r>
    </w:p>
    <w:p w:rsidR="003C35FC" w:rsidRDefault="00142C87" w:rsidP="00AB0971">
      <w:pPr>
        <w:jc w:val="both"/>
        <w:rPr>
          <w:sz w:val="28"/>
          <w:szCs w:val="28"/>
        </w:rPr>
      </w:pPr>
      <w:r w:rsidRPr="004F1864">
        <w:rPr>
          <w:sz w:val="28"/>
          <w:szCs w:val="28"/>
        </w:rPr>
        <w:t xml:space="preserve">3.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4F1864">
        <w:rPr>
          <w:sz w:val="28"/>
          <w:szCs w:val="28"/>
        </w:rPr>
        <w:t>Черкасский</w:t>
      </w:r>
      <w:r w:rsidRPr="005141D5">
        <w:rPr>
          <w:sz w:val="28"/>
          <w:szCs w:val="28"/>
        </w:rPr>
        <w:t xml:space="preserve"> сельсовет Саракташского района Оренбургской </w:t>
      </w:r>
      <w:r w:rsidRPr="004F1864">
        <w:rPr>
          <w:sz w:val="28"/>
          <w:szCs w:val="28"/>
        </w:rPr>
        <w:t>области о</w:t>
      </w:r>
      <w:r w:rsidR="003C35FC" w:rsidRPr="004F1864">
        <w:rPr>
          <w:sz w:val="28"/>
          <w:szCs w:val="28"/>
        </w:rPr>
        <w:t>свобождаются от налогообложения:</w:t>
      </w:r>
      <w:r w:rsidR="00EF3449">
        <w:rPr>
          <w:sz w:val="28"/>
          <w:szCs w:val="28"/>
        </w:rPr>
        <w:t xml:space="preserve"> </w:t>
      </w:r>
    </w:p>
    <w:p w:rsidR="00EF3449" w:rsidRDefault="00EF3449" w:rsidP="00AB0971">
      <w:pPr>
        <w:jc w:val="both"/>
        <w:rPr>
          <w:sz w:val="28"/>
          <w:szCs w:val="28"/>
        </w:rPr>
      </w:pPr>
      <w:r>
        <w:rPr>
          <w:sz w:val="28"/>
          <w:szCs w:val="28"/>
        </w:rPr>
        <w:t>1) автономные , государственные(муниципальные) бюджетные и казенные</w:t>
      </w:r>
      <w:r w:rsidR="006B6A8D">
        <w:rPr>
          <w:sz w:val="28"/>
          <w:szCs w:val="28"/>
        </w:rPr>
        <w:t xml:space="preserve"> учреждения и организации</w:t>
      </w:r>
      <w:r w:rsidR="00971A8C">
        <w:rPr>
          <w:sz w:val="28"/>
          <w:szCs w:val="28"/>
        </w:rPr>
        <w:t>, финансируемые из</w:t>
      </w:r>
      <w:r w:rsidR="00564311">
        <w:rPr>
          <w:sz w:val="28"/>
          <w:szCs w:val="28"/>
        </w:rPr>
        <w:t xml:space="preserve"> областного и местного бюджетов.</w:t>
      </w:r>
    </w:p>
    <w:p w:rsidR="009D6A53" w:rsidRPr="009D6A53" w:rsidRDefault="00564311" w:rsidP="009D6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42F" w:rsidRPr="00EF3449" w:rsidRDefault="00811456" w:rsidP="00AB0971">
      <w:pPr>
        <w:jc w:val="center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t>IV</w:t>
      </w:r>
      <w:r w:rsidR="0092042F" w:rsidRPr="00322A95">
        <w:rPr>
          <w:b/>
          <w:sz w:val="28"/>
          <w:szCs w:val="28"/>
        </w:rPr>
        <w:t>. Отчетный период</w:t>
      </w:r>
    </w:p>
    <w:p w:rsidR="00811456" w:rsidRPr="00EF3449" w:rsidRDefault="00811456" w:rsidP="00811456">
      <w:pPr>
        <w:jc w:val="center"/>
        <w:rPr>
          <w:b/>
          <w:sz w:val="28"/>
          <w:szCs w:val="28"/>
        </w:rPr>
      </w:pPr>
    </w:p>
    <w:p w:rsidR="007A2E37" w:rsidRPr="00B14609" w:rsidRDefault="0092042F" w:rsidP="00910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4609">
        <w:rPr>
          <w:rStyle w:val="apple-converted-space"/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  <w:r w:rsidR="00B14609" w:rsidRPr="00B14609">
        <w:rPr>
          <w:color w:val="333333"/>
          <w:sz w:val="28"/>
          <w:szCs w:val="28"/>
          <w:shd w:val="clear" w:color="auto" w:fill="FFFFFF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7A2E37" w:rsidRDefault="007A2E37" w:rsidP="0092042F">
      <w:pPr>
        <w:rPr>
          <w:sz w:val="28"/>
          <w:szCs w:val="28"/>
        </w:rPr>
      </w:pPr>
    </w:p>
    <w:p w:rsidR="0091066E" w:rsidRPr="0091066E" w:rsidRDefault="007A2E37" w:rsidP="0091066E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11456">
        <w:rPr>
          <w:b/>
          <w:sz w:val="28"/>
          <w:szCs w:val="28"/>
          <w:lang w:val="en-US"/>
        </w:rPr>
        <w:t>V</w:t>
      </w:r>
      <w:r w:rsidRPr="00811456">
        <w:rPr>
          <w:b/>
          <w:sz w:val="28"/>
          <w:szCs w:val="28"/>
        </w:rPr>
        <w:t xml:space="preserve">. </w:t>
      </w:r>
      <w:r w:rsidR="0091066E" w:rsidRPr="00030962">
        <w:rPr>
          <w:sz w:val="28"/>
          <w:szCs w:val="28"/>
        </w:rPr>
        <w:t xml:space="preserve"> </w:t>
      </w:r>
      <w:r w:rsidR="0091066E" w:rsidRPr="0091066E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AF3F51" w:rsidRDefault="00AF3F51" w:rsidP="0091066E">
      <w:pPr>
        <w:jc w:val="center"/>
        <w:rPr>
          <w:sz w:val="28"/>
          <w:szCs w:val="28"/>
        </w:rPr>
      </w:pPr>
    </w:p>
    <w:p w:rsidR="0091066E" w:rsidRPr="00030962" w:rsidRDefault="00AF3F51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Cs w:val="28"/>
        </w:rPr>
        <w:tab/>
      </w:r>
      <w:r w:rsidR="0091066E" w:rsidRPr="00030962">
        <w:rPr>
          <w:sz w:val="28"/>
          <w:szCs w:val="28"/>
        </w:rPr>
        <w:t>1. Налогоплательщики-организации</w:t>
      </w:r>
      <w:r w:rsidR="00A451B8">
        <w:rPr>
          <w:sz w:val="28"/>
          <w:szCs w:val="28"/>
        </w:rPr>
        <w:t xml:space="preserve"> и физические лица, являющиеся индивидуальными предпринимателями</w:t>
      </w:r>
      <w:r w:rsidR="0091066E" w:rsidRPr="00030962">
        <w:rPr>
          <w:sz w:val="28"/>
          <w:szCs w:val="28"/>
        </w:rPr>
        <w:t xml:space="preserve"> </w:t>
      </w:r>
      <w:r w:rsidR="0091066E">
        <w:rPr>
          <w:sz w:val="28"/>
          <w:szCs w:val="28"/>
        </w:rPr>
        <w:t xml:space="preserve">   </w:t>
      </w:r>
      <w:r w:rsidR="0091066E" w:rsidRPr="00030962">
        <w:rPr>
          <w:sz w:val="28"/>
          <w:szCs w:val="28"/>
        </w:rPr>
        <w:t>исчисляют</w:t>
      </w:r>
      <w:r w:rsidR="0091066E">
        <w:rPr>
          <w:sz w:val="28"/>
          <w:szCs w:val="28"/>
        </w:rPr>
        <w:t xml:space="preserve"> </w:t>
      </w:r>
      <w:r w:rsidR="0091066E" w:rsidRPr="00030962">
        <w:rPr>
          <w:sz w:val="28"/>
          <w:szCs w:val="28"/>
        </w:rPr>
        <w:t xml:space="preserve"> сумму</w:t>
      </w:r>
      <w:r w:rsidR="0091066E">
        <w:rPr>
          <w:sz w:val="28"/>
          <w:szCs w:val="28"/>
        </w:rPr>
        <w:t xml:space="preserve">  </w:t>
      </w:r>
      <w:r w:rsidR="0091066E" w:rsidRPr="00030962">
        <w:rPr>
          <w:sz w:val="28"/>
          <w:szCs w:val="28"/>
        </w:rPr>
        <w:t xml:space="preserve"> налога</w:t>
      </w:r>
      <w:r w:rsidR="0091066E">
        <w:rPr>
          <w:sz w:val="28"/>
          <w:szCs w:val="28"/>
        </w:rPr>
        <w:t xml:space="preserve">   </w:t>
      </w:r>
      <w:r w:rsidR="0091066E" w:rsidRPr="00030962">
        <w:rPr>
          <w:sz w:val="28"/>
          <w:szCs w:val="28"/>
        </w:rPr>
        <w:t xml:space="preserve"> (сумму авансовых платежей по налогу) самостоятельно.</w:t>
      </w:r>
    </w:p>
    <w:p w:rsidR="0091066E" w:rsidRPr="00030962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>2. Сумма налога, подлежащая уплате в бюджет налогоплательщиками -физическими лицами, исчисляется налоговыми органами.</w:t>
      </w:r>
    </w:p>
    <w:p w:rsidR="0091066E" w:rsidRPr="00030962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>3. Сумма налога, подлежащая уплате в бюджет по итогам налогового периода, определяется налогоплательщиками - организациями,</w:t>
      </w:r>
      <w:r w:rsidR="00A451B8">
        <w:rPr>
          <w:sz w:val="28"/>
          <w:szCs w:val="28"/>
        </w:rPr>
        <w:t xml:space="preserve"> и физическими лицами, являющимися индивидуальными предпринимателями,</w:t>
      </w:r>
      <w:r w:rsidRPr="00030962">
        <w:rPr>
          <w:sz w:val="28"/>
          <w:szCs w:val="28"/>
        </w:rPr>
        <w:t xml:space="preserve"> как разница между суммой налога, исчисленной в соответствии с пунктом 1 статьи 396 НК РФ, и суммами подлежащих уплате в течение налогового периода авансовых платежей по налогу.</w:t>
      </w:r>
    </w:p>
    <w:p w:rsidR="0091066E" w:rsidRPr="00030962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>4.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</w:t>
      </w:r>
      <w:r>
        <w:rPr>
          <w:sz w:val="28"/>
          <w:szCs w:val="28"/>
        </w:rPr>
        <w:t xml:space="preserve">  </w:t>
      </w:r>
      <w:r w:rsidRPr="00030962">
        <w:rPr>
          <w:sz w:val="28"/>
          <w:szCs w:val="28"/>
        </w:rPr>
        <w:t xml:space="preserve"> как одну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четвертую соответствующей налоговой ставки процентной доли </w:t>
      </w:r>
      <w:r>
        <w:rPr>
          <w:sz w:val="28"/>
          <w:szCs w:val="28"/>
        </w:rPr>
        <w:t xml:space="preserve">     </w:t>
      </w:r>
      <w:r w:rsidRPr="00030962">
        <w:rPr>
          <w:sz w:val="28"/>
          <w:szCs w:val="28"/>
        </w:rPr>
        <w:t xml:space="preserve">кадастровой стоимости земельного участка 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 на 1 января года, </w:t>
      </w:r>
      <w:r>
        <w:rPr>
          <w:sz w:val="28"/>
          <w:szCs w:val="28"/>
        </w:rPr>
        <w:t xml:space="preserve">   </w:t>
      </w:r>
      <w:r w:rsidRPr="00030962">
        <w:rPr>
          <w:sz w:val="28"/>
          <w:szCs w:val="28"/>
        </w:rPr>
        <w:t>являющегося налоговым периодом.</w:t>
      </w:r>
    </w:p>
    <w:p w:rsidR="0091066E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030962">
        <w:rPr>
          <w:sz w:val="28"/>
          <w:szCs w:val="28"/>
        </w:rPr>
        <w:t xml:space="preserve">5. В отношении земельного участка (его доли), перешедшего (перешедшей) по наследству к физическому лицу, налог исчисляется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 xml:space="preserve">начиная </w:t>
      </w:r>
      <w:r>
        <w:rPr>
          <w:sz w:val="28"/>
          <w:szCs w:val="28"/>
        </w:rPr>
        <w:t xml:space="preserve"> </w:t>
      </w:r>
      <w:r w:rsidRPr="00030962">
        <w:rPr>
          <w:sz w:val="28"/>
          <w:szCs w:val="28"/>
        </w:rPr>
        <w:t>с месяца открытия наследства.</w:t>
      </w:r>
    </w:p>
    <w:p w:rsidR="00394B33" w:rsidRDefault="00950519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возникновении</w:t>
      </w:r>
      <w:r w:rsidR="00394B33" w:rsidRPr="00394B33">
        <w:rPr>
          <w:sz w:val="28"/>
          <w:szCs w:val="28"/>
        </w:rPr>
        <w:t xml:space="preserve"> или прекращени</w:t>
      </w:r>
      <w:r>
        <w:rPr>
          <w:sz w:val="28"/>
          <w:szCs w:val="28"/>
        </w:rPr>
        <w:t>и</w:t>
      </w:r>
      <w:r w:rsidR="00394B33" w:rsidRPr="00394B33">
        <w:rPr>
          <w:sz w:val="28"/>
          <w:szCs w:val="28"/>
        </w:rPr>
        <w:t xml:space="preserve"> права собственности (и аналогичных прав)</w:t>
      </w:r>
      <w:r w:rsidR="00394B33">
        <w:rPr>
          <w:sz w:val="28"/>
          <w:szCs w:val="28"/>
        </w:rPr>
        <w:t xml:space="preserve"> по другим основаниям</w:t>
      </w:r>
      <w:r w:rsidR="00394B33" w:rsidRPr="00394B33">
        <w:rPr>
          <w:sz w:val="28"/>
          <w:szCs w:val="28"/>
        </w:rPr>
        <w:t xml:space="preserve"> до 15 числа соответствующего месяца включительно, то за полный месяц принимается месяц возникновения указанных прав.</w:t>
      </w:r>
    </w:p>
    <w:p w:rsidR="00394B33" w:rsidRPr="00394B33" w:rsidRDefault="00394B33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394B33">
        <w:rPr>
          <w:sz w:val="28"/>
          <w:szCs w:val="28"/>
        </w:rPr>
        <w:t>Если возникновение или прекращение указанных прав произошло после 15 числа соответствующего месяца, то за полный месяц принимается месяц прекращения указанных прав.</w:t>
      </w:r>
    </w:p>
    <w:p w:rsidR="00D91A3E" w:rsidRDefault="00D91A3E" w:rsidP="000975B6">
      <w:pPr>
        <w:adjustRightInd w:val="0"/>
        <w:outlineLvl w:val="2"/>
        <w:rPr>
          <w:b/>
          <w:sz w:val="28"/>
          <w:szCs w:val="28"/>
        </w:rPr>
      </w:pPr>
    </w:p>
    <w:p w:rsidR="0091066E" w:rsidRPr="0091066E" w:rsidRDefault="0091066E" w:rsidP="0091066E">
      <w:pPr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91066E">
        <w:rPr>
          <w:b/>
          <w:sz w:val="28"/>
          <w:szCs w:val="28"/>
          <w:lang w:val="en-US"/>
        </w:rPr>
        <w:lastRenderedPageBreak/>
        <w:t>VI</w:t>
      </w:r>
      <w:r w:rsidRPr="0091066E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91066E" w:rsidRPr="00946D06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</w:p>
    <w:p w:rsidR="0091066E" w:rsidRPr="00946D06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1. В </w:t>
      </w:r>
      <w:r>
        <w:rPr>
          <w:sz w:val="28"/>
          <w:szCs w:val="28"/>
        </w:rPr>
        <w:t xml:space="preserve">     </w:t>
      </w:r>
      <w:r w:rsidRPr="00946D06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    </w:t>
      </w:r>
      <w:r w:rsidRPr="00946D06">
        <w:rPr>
          <w:sz w:val="28"/>
          <w:szCs w:val="28"/>
        </w:rPr>
        <w:t xml:space="preserve">налогового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налогоплательщики - организации уплачивают авансовые платежи по налогу </w:t>
      </w:r>
      <w:r>
        <w:rPr>
          <w:sz w:val="28"/>
          <w:szCs w:val="28"/>
        </w:rPr>
        <w:t xml:space="preserve"> </w:t>
      </w:r>
      <w:r w:rsidRPr="00946D06">
        <w:rPr>
          <w:sz w:val="28"/>
          <w:szCs w:val="28"/>
        </w:rPr>
        <w:t>не позднее последнего числа месяца, следующего за отчётным кварталом.</w:t>
      </w:r>
    </w:p>
    <w:p w:rsidR="0091066E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истечении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налогового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 налогоплательщики </w:t>
      </w:r>
      <w:r w:rsidR="00A451B8">
        <w:rPr>
          <w:sz w:val="28"/>
          <w:szCs w:val="28"/>
        </w:rPr>
        <w:t>–</w:t>
      </w:r>
      <w:r w:rsidRPr="00946D06">
        <w:rPr>
          <w:sz w:val="28"/>
          <w:szCs w:val="28"/>
        </w:rPr>
        <w:t xml:space="preserve"> организации</w:t>
      </w:r>
      <w:r w:rsidR="00A451B8">
        <w:rPr>
          <w:sz w:val="28"/>
          <w:szCs w:val="28"/>
        </w:rPr>
        <w:t xml:space="preserve"> и физические лица, являющиеся индивидуальными предпринимателями,</w:t>
      </w:r>
      <w:r w:rsidRPr="00946D06">
        <w:rPr>
          <w:sz w:val="28"/>
          <w:szCs w:val="28"/>
        </w:rPr>
        <w:t xml:space="preserve"> уплачивают сумму налога, исчисленную в порядке, предусмотренном пунктом 5 статьи 396 Налогово</w:t>
      </w:r>
      <w:r>
        <w:rPr>
          <w:sz w:val="28"/>
          <w:szCs w:val="28"/>
        </w:rPr>
        <w:t xml:space="preserve">го Кодекса Российской Федерации </w:t>
      </w:r>
      <w:r w:rsidR="00142C87">
        <w:rPr>
          <w:sz w:val="28"/>
          <w:szCs w:val="28"/>
        </w:rPr>
        <w:t xml:space="preserve">не ранее 1 февраля </w:t>
      </w:r>
      <w:r w:rsidR="00142C87" w:rsidRPr="00171FD1">
        <w:rPr>
          <w:sz w:val="28"/>
          <w:szCs w:val="28"/>
        </w:rPr>
        <w:t xml:space="preserve">года, следующего за истекшим </w:t>
      </w:r>
      <w:hyperlink r:id="rId6" w:anchor="p17764" w:tooltip="Ссылка на текущий документ" w:history="1">
        <w:r w:rsidR="00142C87" w:rsidRPr="00171FD1">
          <w:rPr>
            <w:rStyle w:val="a3"/>
            <w:color w:val="auto"/>
            <w:sz w:val="28"/>
            <w:szCs w:val="28"/>
            <w:u w:val="none"/>
          </w:rPr>
          <w:t>налоговым периодом</w:t>
        </w:r>
      </w:hyperlink>
      <w:r w:rsidR="00142C87">
        <w:rPr>
          <w:sz w:val="28"/>
          <w:szCs w:val="28"/>
        </w:rPr>
        <w:t xml:space="preserve">) и </w:t>
      </w:r>
      <w:r w:rsidRPr="0049463F">
        <w:rPr>
          <w:sz w:val="28"/>
          <w:szCs w:val="28"/>
        </w:rPr>
        <w:t xml:space="preserve">не позднее </w:t>
      </w:r>
      <w:r w:rsidR="0049463F" w:rsidRPr="0049463F">
        <w:rPr>
          <w:sz w:val="28"/>
          <w:szCs w:val="28"/>
        </w:rPr>
        <w:t xml:space="preserve"> 1 марта </w:t>
      </w:r>
      <w:r w:rsidRPr="0049463F">
        <w:rPr>
          <w:sz w:val="28"/>
          <w:szCs w:val="28"/>
        </w:rPr>
        <w:t xml:space="preserve"> года следующего за истекшим налоговым периодом</w:t>
      </w:r>
      <w:r w:rsidR="00142C87" w:rsidRPr="0049463F">
        <w:rPr>
          <w:sz w:val="28"/>
          <w:szCs w:val="28"/>
        </w:rPr>
        <w:t>.</w:t>
      </w:r>
      <w:r w:rsidR="00171FD1">
        <w:rPr>
          <w:sz w:val="28"/>
          <w:szCs w:val="28"/>
        </w:rPr>
        <w:t xml:space="preserve"> </w:t>
      </w:r>
    </w:p>
    <w:p w:rsidR="0091066E" w:rsidRPr="00946D06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Налогоплательщики – физические лица, 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>уплачивают земельный налог по итогам налогового периода не позднее 1 октября года, следующего за истекшим налоговым периодом.</w:t>
      </w:r>
    </w:p>
    <w:p w:rsidR="0091066E" w:rsidRPr="00946D06" w:rsidRDefault="0091066E" w:rsidP="0091066E">
      <w:pPr>
        <w:suppressAutoHyphens/>
        <w:adjustRightInd w:val="0"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>2. Налог и авансовые платежи по налогу уплачиваются налогоплательщиками - организациями,</w:t>
      </w:r>
      <w:r w:rsidR="00A451B8">
        <w:rPr>
          <w:sz w:val="28"/>
          <w:szCs w:val="28"/>
        </w:rPr>
        <w:t xml:space="preserve"> и физическими лицами, являющимися индивидуальными предпринимателями,</w:t>
      </w:r>
      <w:r w:rsidRPr="00946D06">
        <w:rPr>
          <w:sz w:val="28"/>
          <w:szCs w:val="28"/>
        </w:rPr>
        <w:t xml:space="preserve">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91066E" w:rsidRPr="00946D06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>3. Налогоплательщики - физические лица, уплачивают налог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 на основании налогового уведомления, направленного налоговым органом.</w:t>
      </w:r>
    </w:p>
    <w:p w:rsidR="0091066E" w:rsidRPr="00946D06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Направление налогового уведомления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>чем за три налоговых периода, предшествующих календарному году его направления.</w:t>
      </w:r>
    </w:p>
    <w:p w:rsidR="0091066E" w:rsidRPr="00946D06" w:rsidRDefault="0091066E" w:rsidP="0091066E">
      <w:pPr>
        <w:suppressAutoHyphens/>
        <w:adjustRightInd w:val="0"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 xml:space="preserve">Налогоплательщики - физическими лицами, уплачивают налог не более чем за три налоговых периода,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предшествующих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 xml:space="preserve"> календарному году</w:t>
      </w:r>
      <w:r>
        <w:rPr>
          <w:sz w:val="28"/>
          <w:szCs w:val="28"/>
        </w:rPr>
        <w:t xml:space="preserve">    </w:t>
      </w:r>
      <w:r w:rsidRPr="00946D06">
        <w:rPr>
          <w:sz w:val="28"/>
          <w:szCs w:val="28"/>
        </w:rPr>
        <w:t xml:space="preserve"> направления налогового уведомления.</w:t>
      </w:r>
    </w:p>
    <w:p w:rsidR="0091066E" w:rsidRPr="00946D06" w:rsidRDefault="0091066E" w:rsidP="0091066E">
      <w:pPr>
        <w:suppressAutoHyphens/>
        <w:adjustRightInd w:val="0"/>
        <w:ind w:firstLine="539"/>
        <w:jc w:val="both"/>
        <w:outlineLvl w:val="2"/>
        <w:rPr>
          <w:sz w:val="28"/>
          <w:szCs w:val="28"/>
        </w:rPr>
      </w:pPr>
      <w:r w:rsidRPr="00946D06">
        <w:rPr>
          <w:sz w:val="28"/>
          <w:szCs w:val="28"/>
        </w:rPr>
        <w:t>Возврат (зачет) суммы излишне уплаченного (взысканного) налога в связи с перерасчетом суммы налога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 xml:space="preserve">за период такого </w:t>
      </w:r>
      <w:r>
        <w:rPr>
          <w:sz w:val="28"/>
          <w:szCs w:val="28"/>
        </w:rPr>
        <w:t xml:space="preserve">   </w:t>
      </w:r>
      <w:r w:rsidRPr="00946D06">
        <w:rPr>
          <w:sz w:val="28"/>
          <w:szCs w:val="28"/>
        </w:rPr>
        <w:t xml:space="preserve">перерасчета </w:t>
      </w:r>
      <w:r>
        <w:rPr>
          <w:sz w:val="28"/>
          <w:szCs w:val="28"/>
        </w:rPr>
        <w:t xml:space="preserve">  </w:t>
      </w:r>
      <w:r w:rsidRPr="00946D06">
        <w:rPr>
          <w:sz w:val="28"/>
          <w:szCs w:val="28"/>
        </w:rPr>
        <w:t>в порядке, установленном статьями 78 и 79 Налогового Кодекса Российской Федерации.</w:t>
      </w:r>
    </w:p>
    <w:p w:rsidR="0091066E" w:rsidRPr="00030962" w:rsidRDefault="0091066E" w:rsidP="0091066E">
      <w:pPr>
        <w:adjustRightInd w:val="0"/>
        <w:ind w:firstLine="540"/>
        <w:jc w:val="both"/>
        <w:outlineLvl w:val="2"/>
        <w:rPr>
          <w:sz w:val="28"/>
          <w:szCs w:val="28"/>
        </w:rPr>
      </w:pPr>
    </w:p>
    <w:p w:rsidR="004258F0" w:rsidRDefault="004258F0" w:rsidP="0091066E">
      <w:pPr>
        <w:jc w:val="both"/>
        <w:rPr>
          <w:sz w:val="28"/>
          <w:szCs w:val="28"/>
        </w:rPr>
      </w:pPr>
    </w:p>
    <w:p w:rsidR="004258F0" w:rsidRPr="007A2E37" w:rsidRDefault="004258F0" w:rsidP="0091066E">
      <w:pPr>
        <w:jc w:val="both"/>
        <w:rPr>
          <w:sz w:val="28"/>
          <w:szCs w:val="28"/>
        </w:rPr>
      </w:pPr>
    </w:p>
    <w:sectPr w:rsidR="004258F0" w:rsidRPr="007A2E37" w:rsidSect="00A50B82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21338A"/>
    <w:multiLevelType w:val="hybridMultilevel"/>
    <w:tmpl w:val="B2C0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3EFE"/>
    <w:multiLevelType w:val="hybridMultilevel"/>
    <w:tmpl w:val="9404DE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C"/>
    <w:rsid w:val="000975B6"/>
    <w:rsid w:val="00136706"/>
    <w:rsid w:val="00142C87"/>
    <w:rsid w:val="00160773"/>
    <w:rsid w:val="00171FD1"/>
    <w:rsid w:val="001A6A23"/>
    <w:rsid w:val="00204817"/>
    <w:rsid w:val="0028598F"/>
    <w:rsid w:val="002E716C"/>
    <w:rsid w:val="00310E4E"/>
    <w:rsid w:val="00311EEF"/>
    <w:rsid w:val="00322A95"/>
    <w:rsid w:val="003738D4"/>
    <w:rsid w:val="00394B33"/>
    <w:rsid w:val="003B2038"/>
    <w:rsid w:val="003C35FC"/>
    <w:rsid w:val="004013D0"/>
    <w:rsid w:val="004258F0"/>
    <w:rsid w:val="00446E54"/>
    <w:rsid w:val="00485350"/>
    <w:rsid w:val="0049463F"/>
    <w:rsid w:val="004F1795"/>
    <w:rsid w:val="004F1864"/>
    <w:rsid w:val="005141D5"/>
    <w:rsid w:val="00564311"/>
    <w:rsid w:val="005826D5"/>
    <w:rsid w:val="005A08F6"/>
    <w:rsid w:val="00624816"/>
    <w:rsid w:val="00685E8A"/>
    <w:rsid w:val="006B6A8D"/>
    <w:rsid w:val="007A03BC"/>
    <w:rsid w:val="007A2E37"/>
    <w:rsid w:val="007D0BD2"/>
    <w:rsid w:val="00811456"/>
    <w:rsid w:val="00845AB0"/>
    <w:rsid w:val="00904E9C"/>
    <w:rsid w:val="0091066E"/>
    <w:rsid w:val="0092042F"/>
    <w:rsid w:val="00950519"/>
    <w:rsid w:val="00971A8C"/>
    <w:rsid w:val="009D6A53"/>
    <w:rsid w:val="00A31ECB"/>
    <w:rsid w:val="00A451B8"/>
    <w:rsid w:val="00A50B82"/>
    <w:rsid w:val="00A634AC"/>
    <w:rsid w:val="00AB0971"/>
    <w:rsid w:val="00AD76AE"/>
    <w:rsid w:val="00AF3F51"/>
    <w:rsid w:val="00B14609"/>
    <w:rsid w:val="00BF50FD"/>
    <w:rsid w:val="00C70D04"/>
    <w:rsid w:val="00CE1DA8"/>
    <w:rsid w:val="00D17D9D"/>
    <w:rsid w:val="00D404BD"/>
    <w:rsid w:val="00D91A3E"/>
    <w:rsid w:val="00DD575F"/>
    <w:rsid w:val="00EB2DF0"/>
    <w:rsid w:val="00EF344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1E73-954F-4C7A-A3B4-F0669667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14609"/>
  </w:style>
  <w:style w:type="character" w:styleId="a3">
    <w:name w:val="Hyperlink"/>
    <w:basedOn w:val="a0"/>
    <w:rsid w:val="00B14609"/>
    <w:rPr>
      <w:color w:val="0000FF"/>
      <w:u w:val="single"/>
    </w:rPr>
  </w:style>
  <w:style w:type="paragraph" w:styleId="a4">
    <w:name w:val="Body Text"/>
    <w:basedOn w:val="a"/>
    <w:semiHidden/>
    <w:rsid w:val="00B14609"/>
    <w:rPr>
      <w:sz w:val="28"/>
    </w:rPr>
  </w:style>
  <w:style w:type="paragraph" w:styleId="a5">
    <w:name w:val="Normal (Web)"/>
    <w:basedOn w:val="a"/>
    <w:semiHidden/>
    <w:rsid w:val="00A50B82"/>
    <w:pPr>
      <w:spacing w:after="288"/>
    </w:pPr>
    <w:rPr>
      <w:rFonts w:eastAsia="Calibri"/>
      <w:sz w:val="24"/>
      <w:szCs w:val="24"/>
    </w:rPr>
  </w:style>
  <w:style w:type="paragraph" w:styleId="2">
    <w:name w:val="Body Text 2"/>
    <w:basedOn w:val="a"/>
    <w:rsid w:val="00EF344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nalog2/3_20.html" TargetMode="External"/><Relationship Id="rId5" Type="http://schemas.openxmlformats.org/officeDocument/2006/relationships/hyperlink" Target="file:///D:\&#1044;&#1086;&#1082;&#1091;&#1084;&#1077;&#1085;&#1090;&#1099;\&#1059;&#1089;&#1090;&#1072;&#1074;&#1099;\&#1059;&#1089;&#1090;&#1072;&#1074;%20%202014\ht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8439</CharactersWithSpaces>
  <SharedDoc>false</SharedDoc>
  <HLinks>
    <vt:vector size="12" baseType="variant">
      <vt:variant>
        <vt:i4>1966122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p17764</vt:lpwstr>
      </vt:variant>
      <vt:variant>
        <vt:i4>1967162</vt:i4>
      </vt:variant>
      <vt:variant>
        <vt:i4>0</vt:i4>
      </vt:variant>
      <vt:variant>
        <vt:i4>0</vt:i4>
      </vt:variant>
      <vt:variant>
        <vt:i4>5</vt:i4>
      </vt:variant>
      <vt:variant>
        <vt:lpwstr>../../Уставы/Устав  2014/http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Compik</dc:creator>
  <cp:keywords/>
  <cp:lastModifiedBy>Надежда</cp:lastModifiedBy>
  <cp:revision>2</cp:revision>
  <cp:lastPrinted>2015-11-16T11:38:00Z</cp:lastPrinted>
  <dcterms:created xsi:type="dcterms:W3CDTF">2015-11-22T10:04:00Z</dcterms:created>
  <dcterms:modified xsi:type="dcterms:W3CDTF">2015-11-22T10:04:00Z</dcterms:modified>
</cp:coreProperties>
</file>